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A8D5F1">
      <w:r>
        <mc:AlternateContent>
          <mc:Choice Requires="wps">
            <w:drawing>
              <wp:anchor distT="45720" distB="45720" distL="114300" distR="114300" simplePos="0" relativeHeight="251660288" behindDoc="1" locked="0" layoutInCell="1" allowOverlap="1">
                <wp:simplePos x="0" y="0"/>
                <wp:positionH relativeFrom="column">
                  <wp:posOffset>-314325</wp:posOffset>
                </wp:positionH>
                <wp:positionV relativeFrom="paragraph">
                  <wp:posOffset>-161925</wp:posOffset>
                </wp:positionV>
                <wp:extent cx="8020050" cy="10963275"/>
                <wp:effectExtent l="0" t="0" r="0" b="9525"/>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20050" cy="10963275"/>
                        </a:xfrm>
                        <a:prstGeom prst="rect">
                          <a:avLst/>
                        </a:prstGeom>
                        <a:solidFill>
                          <a:schemeClr val="bg1">
                            <a:lumMod val="85000"/>
                          </a:schemeClr>
                        </a:solidFill>
                        <a:ln w="9525">
                          <a:noFill/>
                          <a:miter lim="800000"/>
                        </a:ln>
                      </wps:spPr>
                      <wps:txbx>
                        <w:txbxContent>
                          <w:p w14:paraId="14DD4F16">
                            <w:pPr>
                              <w:ind w:left="342" w:leftChars="163"/>
                              <w:rPr>
                                <w:rFonts w:hint="eastAsia"/>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4.75pt;margin-top:-12.75pt;height:863.25pt;width:631.5pt;z-index:-251656192;mso-width-relative:page;mso-height-relative:page;" fillcolor="#D9D9D9 [2732]" filled="t" stroked="f" coordsize="21600,21600" o:gfxdata="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5zfFtoAAAANAQAADwAA&#10;AAAAAAABACAAAAAiAAAAZHJzL2Rvd25yZXYueG1sUEsBAhQAFAAAAAgAh07iQJM+dfFNAgAAeAQA&#10;AA4AAAAAAAAAAQAgAAAAKQEAAGRycy9lMm9Eb2MueG1sUEsFBgAAAAAGAAYAWQEAAOgFAAAAAA==&#10;">
                <v:fill on="t" focussize="0,0"/>
                <v:stroke on="f" miterlimit="8" joinstyle="miter"/>
                <v:imagedata o:title=""/>
                <o:lock v:ext="edit" aspectratio="f"/>
                <v:textbox>
                  <w:txbxContent>
                    <w:p w14:paraId="14DD4F16">
                      <w:pPr>
                        <w:ind w:left="342" w:leftChars="163"/>
                        <w:rPr>
                          <w:rFonts w:hint="eastAsia"/>
                        </w:rPr>
                      </w:pPr>
                    </w:p>
                  </w:txbxContent>
                </v:textbox>
              </v:shape>
            </w:pict>
          </mc:Fallback>
        </mc:AlternateContent>
      </w:r>
    </w:p>
    <w:p w14:paraId="5A823168">
      <w:pPr>
        <w:widowControl/>
        <w:jc w:val="left"/>
      </w:pPr>
    </w:p>
    <w:p w14:paraId="002D9A34">
      <w:pPr>
        <w:widowControl/>
        <w:jc w:val="left"/>
        <w:rPr>
          <w:color w:val="25282B"/>
        </w:rPr>
        <w:sectPr>
          <w:footerReference r:id="rId3" w:type="default"/>
          <w:pgSz w:w="11906" w:h="16838"/>
          <w:pgMar w:top="0" w:right="0" w:bottom="0" w:left="0" w:header="851" w:footer="992" w:gutter="0"/>
          <w:cols w:space="425" w:num="1"/>
          <w:titlePg/>
          <w:docGrid w:type="lines" w:linePitch="312" w:charSpace="0"/>
        </w:sectPr>
      </w:pPr>
      <w:r>
        <w:rPr>
          <w:rFonts w:hint="eastAsia" w:ascii="阿里巴巴普惠体 2.0 45 Light" w:hAnsi="阿里巴巴普惠体 2.0 45 Light" w:eastAsia="阿里巴巴普惠体 2.0 45 Light" w:cs="阿里巴巴普惠体 2.0 45 Light"/>
          <w:color w:val="231F20"/>
          <w:spacing w:val="-4"/>
          <w:szCs w:val="21"/>
        </w:rPr>
        <w:drawing>
          <wp:anchor distT="0" distB="0" distL="114300" distR="114300" simplePos="0" relativeHeight="251670528" behindDoc="0" locked="0" layoutInCell="1" allowOverlap="1">
            <wp:simplePos x="0" y="0"/>
            <wp:positionH relativeFrom="column">
              <wp:posOffset>4559300</wp:posOffset>
            </wp:positionH>
            <wp:positionV relativeFrom="paragraph">
              <wp:posOffset>8301355</wp:posOffset>
            </wp:positionV>
            <wp:extent cx="1055370" cy="1055370"/>
            <wp:effectExtent l="0" t="0" r="11430" b="11430"/>
            <wp:wrapNone/>
            <wp:docPr id="8" name="图片 8" descr="httpswww.takemind.comenethernet-converter-100mb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www.takemind.comenethernet-converter-100mbps"/>
                    <pic:cNvPicPr>
                      <a:picLocks noChangeAspect="1"/>
                    </pic:cNvPicPr>
                  </pic:nvPicPr>
                  <pic:blipFill>
                    <a:blip r:embed="rId7"/>
                    <a:stretch>
                      <a:fillRect/>
                    </a:stretch>
                  </pic:blipFill>
                  <pic:spPr>
                    <a:xfrm>
                      <a:off x="0" y="0"/>
                      <a:ext cx="1055370" cy="1055370"/>
                    </a:xfrm>
                    <a:prstGeom prst="rect">
                      <a:avLst/>
                    </a:prstGeom>
                  </pic:spPr>
                </pic:pic>
              </a:graphicData>
            </a:graphic>
          </wp:anchor>
        </w:drawing>
      </w:r>
      <w:r>
        <w:rPr>
          <w:rFonts w:hint="eastAsia" w:ascii="阿里巴巴普惠体 2.0 45 Light" w:hAnsi="阿里巴巴普惠体 2.0 45 Light" w:eastAsia="阿里巴巴普惠体 2.0 45 Light" w:cs="阿里巴巴普惠体 2.0 45 Light"/>
          <w:color w:val="231F20"/>
          <w:spacing w:val="-4"/>
          <w:sz w:val="24"/>
          <w:szCs w:val="24"/>
        </w:rPr>
        <w:drawing>
          <wp:anchor distT="0" distB="0" distL="114300" distR="114300" simplePos="0" relativeHeight="251669504" behindDoc="0" locked="0" layoutInCell="1" allowOverlap="1">
            <wp:simplePos x="0" y="0"/>
            <wp:positionH relativeFrom="column">
              <wp:posOffset>179070</wp:posOffset>
            </wp:positionH>
            <wp:positionV relativeFrom="paragraph">
              <wp:posOffset>4418330</wp:posOffset>
            </wp:positionV>
            <wp:extent cx="4429760" cy="2134870"/>
            <wp:effectExtent l="0" t="0" r="8890" b="17780"/>
            <wp:wrapNone/>
            <wp:docPr id="31" name="图片 31" descr="E:\01.Project\12.通信转换\02.100Base T1toTX\06.产品手册\素材\3D渲染\EC1001.10.pngEC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01.Project\12.通信转换\02.100Base T1toTX\06.产品手册\素材\3D渲染\EC1001.10.pngEC1001.10"/>
                    <pic:cNvPicPr>
                      <a:picLocks noChangeAspect="1"/>
                    </pic:cNvPicPr>
                  </pic:nvPicPr>
                  <pic:blipFill>
                    <a:blip r:embed="rId8"/>
                    <a:srcRect/>
                    <a:stretch>
                      <a:fillRect/>
                    </a:stretch>
                  </pic:blipFill>
                  <pic:spPr>
                    <a:xfrm>
                      <a:off x="0" y="0"/>
                      <a:ext cx="4429760" cy="2134870"/>
                    </a:xfrm>
                    <a:prstGeom prst="rect">
                      <a:avLst/>
                    </a:prstGeom>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margin">
                  <wp:posOffset>476250</wp:posOffset>
                </wp:positionH>
                <wp:positionV relativeFrom="paragraph">
                  <wp:posOffset>2026285</wp:posOffset>
                </wp:positionV>
                <wp:extent cx="6457950" cy="1262380"/>
                <wp:effectExtent l="0" t="0" r="0" b="0"/>
                <wp:wrapNone/>
                <wp:docPr id="5" name="文本框 5"/>
                <wp:cNvGraphicFramePr/>
                <a:graphic xmlns:a="http://schemas.openxmlformats.org/drawingml/2006/main">
                  <a:graphicData uri="http://schemas.microsoft.com/office/word/2010/wordprocessingShape">
                    <wps:wsp>
                      <wps:cNvSpPr txBox="1"/>
                      <wps:spPr>
                        <a:xfrm>
                          <a:off x="0" y="0"/>
                          <a:ext cx="6457950" cy="1262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DC68E">
                            <w:pPr>
                              <w:jc w:val="left"/>
                              <w:rPr>
                                <w:color w:val="FF5722"/>
                                <w:sz w:val="72"/>
                                <w:szCs w:val="72"/>
                              </w:rPr>
                            </w:pPr>
                            <w:r>
                              <w:rPr>
                                <w:rFonts w:hint="eastAsia" w:ascii="阿里巴巴普惠体 2.0 65 Medium" w:hAnsi="阿里巴巴普惠体 2.0 65 Medium" w:eastAsia="阿里巴巴普惠体 2.0 65 Medium" w:cs="阿里巴巴普惠体 2.0 65 Medium"/>
                                <w:color w:val="FF5722"/>
                                <w:spacing w:val="-5"/>
                                <w:sz w:val="80"/>
                                <w:szCs w:val="80"/>
                              </w:rPr>
                              <w:t>Ethernet Converter</w:t>
                            </w:r>
                            <w:r>
                              <w:rPr>
                                <w:rFonts w:hint="eastAsia" w:ascii="阿里巴巴普惠体 2.0 65 Medium" w:hAnsi="阿里巴巴普惠体 2.0 65 Medium" w:eastAsia="阿里巴巴普惠体 2.0 65 Medium" w:cs="阿里巴巴普惠体 2.0 65 Medium"/>
                                <w:color w:val="FF5722"/>
                                <w:spacing w:val="-5"/>
                                <w:sz w:val="72"/>
                                <w:szCs w:val="72"/>
                              </w:rPr>
                              <w:t xml:space="preserve"> </w:t>
                            </w:r>
                            <w:r>
                              <w:rPr>
                                <w:rFonts w:hint="eastAsia" w:ascii="阿里巴巴普惠体 2.0 65 Medium" w:hAnsi="阿里巴巴普惠体 2.0 65 Medium" w:eastAsia="阿里巴巴普惠体 2.0 65 Medium" w:cs="阿里巴巴普惠体 2.0 65 Medium"/>
                                <w:color w:val="FF5722"/>
                                <w:spacing w:val="-5"/>
                                <w:sz w:val="52"/>
                                <w:szCs w:val="52"/>
                              </w:rPr>
                              <w:t>100Mbps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pt;margin-top:159.55pt;height:99.4pt;width:508.5pt;mso-position-horizontal-relative:margin;z-index:251662336;mso-width-relative:page;mso-height-relative:page;" filled="f" stroked="f" coordsize="21600,21600" o:gfxdata="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1tdUTcAAAACwEAAA8AAAAAAAAAAQAgAAAAIgAAAGRy&#10;cy9kb3ducmV2LnhtbFBLAQIUABQAAAAIAIdO4kBt+6sKOgIAAGcEAAAOAAAAAAAAAAEAIAAAACsB&#10;AABkcnMvZTJvRG9jLnhtbFBLBQYAAAAABgAGAFkBAADXBQAAAAA=&#10;">
                <v:fill on="f" focussize="0,0"/>
                <v:stroke on="f" weight="0.5pt"/>
                <v:imagedata o:title=""/>
                <o:lock v:ext="edit" aspectratio="f"/>
                <v:textbox>
                  <w:txbxContent>
                    <w:p w14:paraId="680DC68E">
                      <w:pPr>
                        <w:jc w:val="left"/>
                        <w:rPr>
                          <w:color w:val="FF5722"/>
                          <w:sz w:val="72"/>
                          <w:szCs w:val="72"/>
                        </w:rPr>
                      </w:pPr>
                      <w:r>
                        <w:rPr>
                          <w:rFonts w:hint="eastAsia" w:ascii="阿里巴巴普惠体 2.0 65 Medium" w:hAnsi="阿里巴巴普惠体 2.0 65 Medium" w:eastAsia="阿里巴巴普惠体 2.0 65 Medium" w:cs="阿里巴巴普惠体 2.0 65 Medium"/>
                          <w:color w:val="FF5722"/>
                          <w:spacing w:val="-5"/>
                          <w:sz w:val="80"/>
                          <w:szCs w:val="80"/>
                        </w:rPr>
                        <w:t>Ethernet Converter</w:t>
                      </w:r>
                      <w:r>
                        <w:rPr>
                          <w:rFonts w:hint="eastAsia" w:ascii="阿里巴巴普惠体 2.0 65 Medium" w:hAnsi="阿里巴巴普惠体 2.0 65 Medium" w:eastAsia="阿里巴巴普惠体 2.0 65 Medium" w:cs="阿里巴巴普惠体 2.0 65 Medium"/>
                          <w:color w:val="FF5722"/>
                          <w:spacing w:val="-5"/>
                          <w:sz w:val="72"/>
                          <w:szCs w:val="72"/>
                        </w:rPr>
                        <w:t xml:space="preserve"> </w:t>
                      </w:r>
                      <w:r>
                        <w:rPr>
                          <w:rFonts w:hint="eastAsia" w:ascii="阿里巴巴普惠体 2.0 65 Medium" w:hAnsi="阿里巴巴普惠体 2.0 65 Medium" w:eastAsia="阿里巴巴普惠体 2.0 65 Medium" w:cs="阿里巴巴普惠体 2.0 65 Medium"/>
                          <w:color w:val="FF5722"/>
                          <w:spacing w:val="-5"/>
                          <w:sz w:val="52"/>
                          <w:szCs w:val="52"/>
                        </w:rPr>
                        <w:t>100Mbps</w:t>
                      </w:r>
                    </w:p>
                  </w:txbxContent>
                </v:textbox>
              </v:shape>
            </w:pict>
          </mc:Fallback>
        </mc:AlternateContent>
      </w:r>
      <w:r>
        <w:rPr>
          <w:rFonts w:hint="eastAsia" w:ascii="阿里巴巴普惠体 2.0 45 Light" w:hAnsi="阿里巴巴普惠体 2.0 45 Light" w:eastAsia="阿里巴巴普惠体 2.0 45 Light" w:cs="阿里巴巴普惠体 2.0 45 Light"/>
          <w:color w:val="231F20"/>
          <w:spacing w:val="-4"/>
          <w:szCs w:val="21"/>
        </w:rPr>
        <w:drawing>
          <wp:anchor distT="0" distB="0" distL="114300" distR="114300" simplePos="0" relativeHeight="251667456" behindDoc="0" locked="0" layoutInCell="1" allowOverlap="1">
            <wp:simplePos x="0" y="0"/>
            <wp:positionH relativeFrom="column">
              <wp:posOffset>5890260</wp:posOffset>
            </wp:positionH>
            <wp:positionV relativeFrom="paragraph">
              <wp:posOffset>8255635</wp:posOffset>
            </wp:positionV>
            <wp:extent cx="1159510" cy="1159510"/>
            <wp:effectExtent l="0" t="0" r="0" b="0"/>
            <wp:wrapNone/>
            <wp:docPr id="26" name="图片 26" descr="w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wechart"/>
                    <pic:cNvPicPr>
                      <a:picLocks noChangeAspect="1"/>
                    </pic:cNvPicPr>
                  </pic:nvPicPr>
                  <pic:blipFill>
                    <a:blip r:embed="rId9"/>
                    <a:stretch>
                      <a:fillRect/>
                    </a:stretch>
                  </pic:blipFill>
                  <pic:spPr>
                    <a:xfrm>
                      <a:off x="0" y="0"/>
                      <a:ext cx="1159510" cy="1159510"/>
                    </a:xfrm>
                    <a:prstGeom prst="rect">
                      <a:avLst/>
                    </a:prstGeom>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4491355</wp:posOffset>
                </wp:positionH>
                <wp:positionV relativeFrom="paragraph">
                  <wp:posOffset>9473565</wp:posOffset>
                </wp:positionV>
                <wp:extent cx="2773680" cy="61912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773680" cy="619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AB60F">
                            <w:pPr>
                              <w:spacing w:line="535" w:lineRule="exact"/>
                              <w:rPr>
                                <w:rFonts w:ascii="阿里巴巴普惠体 2.0 65 Medium" w:hAnsi="阿里巴巴普惠体 2.0 65 Medium" w:eastAsia="阿里巴巴普惠体 2.0 65 Medium" w:cs="阿里巴巴普惠体 2.0 65 Medium"/>
                                <w:color w:val="76787B"/>
                                <w:spacing w:val="-2"/>
                                <w:position w:val="3"/>
                                <w:sz w:val="40"/>
                                <w:szCs w:val="40"/>
                              </w:rPr>
                            </w:pPr>
                            <w:r>
                              <w:rPr>
                                <w:rFonts w:hint="eastAsia" w:ascii="阿里巴巴普惠体 2.0 65 Medium" w:hAnsi="阿里巴巴普惠体 2.0 65 Medium" w:eastAsia="阿里巴巴普惠体 2.0 65 Medium" w:cs="阿里巴巴普惠体 2.0 65 Medium"/>
                                <w:color w:val="76787B"/>
                                <w:spacing w:val="-2"/>
                                <w:position w:val="3"/>
                                <w:sz w:val="40"/>
                                <w:szCs w:val="40"/>
                              </w:rPr>
                              <w:t>www.takemind.com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65pt;margin-top:745.95pt;height:48.75pt;width:218.4pt;z-index:251664384;mso-width-relative:page;mso-height-relative:page;" filled="f" stroked="f" coordsize="21600,21600" o:gfxdata="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MlGwN4AAAAOAQAADwAAAAAAAAABACAAAAAiAAAA&#10;ZHJzL2Rvd25yZXYueG1sUEsBAhQAFAAAAAgAh07iQN67Y5o6AgAAaAQAAA4AAAAAAAAAAQAgAAAA&#10;LQEAAGRycy9lMm9Eb2MueG1sUEsFBgAAAAAGAAYAWQEAANkFAAAAAA==&#10;">
                <v:fill on="f" focussize="0,0"/>
                <v:stroke on="f" weight="0.5pt"/>
                <v:imagedata o:title=""/>
                <o:lock v:ext="edit" aspectratio="f"/>
                <v:textbox>
                  <w:txbxContent>
                    <w:p w14:paraId="170AB60F">
                      <w:pPr>
                        <w:spacing w:line="535" w:lineRule="exact"/>
                        <w:rPr>
                          <w:rFonts w:ascii="阿里巴巴普惠体 2.0 65 Medium" w:hAnsi="阿里巴巴普惠体 2.0 65 Medium" w:eastAsia="阿里巴巴普惠体 2.0 65 Medium" w:cs="阿里巴巴普惠体 2.0 65 Medium"/>
                          <w:color w:val="76787B"/>
                          <w:spacing w:val="-2"/>
                          <w:position w:val="3"/>
                          <w:sz w:val="40"/>
                          <w:szCs w:val="40"/>
                        </w:rPr>
                      </w:pPr>
                      <w:r>
                        <w:rPr>
                          <w:rFonts w:hint="eastAsia" w:ascii="阿里巴巴普惠体 2.0 65 Medium" w:hAnsi="阿里巴巴普惠体 2.0 65 Medium" w:eastAsia="阿里巴巴普惠体 2.0 65 Medium" w:cs="阿里巴巴普惠体 2.0 65 Medium"/>
                          <w:color w:val="76787B"/>
                          <w:spacing w:val="-2"/>
                          <w:position w:val="3"/>
                          <w:sz w:val="40"/>
                          <w:szCs w:val="40"/>
                        </w:rPr>
                        <w:t>www.takemind.com</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4726305</wp:posOffset>
                </wp:positionH>
                <wp:positionV relativeFrom="paragraph">
                  <wp:posOffset>9190355</wp:posOffset>
                </wp:positionV>
                <wp:extent cx="914400" cy="39052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85EC2">
                            <w:r>
                              <w:rPr>
                                <w:rFonts w:hint="eastAsia" w:ascii="阿里巴巴普惠体 2.0 45 Light" w:hAnsi="阿里巴巴普惠体 2.0 45 Light" w:eastAsia="阿里巴巴普惠体 2.0 45 Light" w:cs="阿里巴巴普惠体 2.0 45 Light"/>
                                <w:color w:val="231F20"/>
                                <w:spacing w:val="-4"/>
                                <w:sz w:val="24"/>
                                <w:szCs w:val="24"/>
                              </w:rPr>
                              <w:t>ma</w:t>
                            </w:r>
                            <w:r>
                              <w:rPr>
                                <w:rFonts w:hint="eastAsia" w:ascii="阿里巴巴普惠体 2.0 45 Light" w:hAnsi="阿里巴巴普惠体 2.0 45 Light" w:eastAsia="阿里巴巴普惠体 2.0 45 Light" w:cs="阿里巴巴普惠体 2.0 45 Light"/>
                                <w:color w:val="231F20"/>
                                <w:spacing w:val="-4"/>
                                <w:sz w:val="24"/>
                                <w:szCs w:val="24"/>
                                <w:lang w:val="en-US" w:eastAsia="zh-CN"/>
                              </w:rPr>
                              <w:t>n</w:t>
                            </w:r>
                            <w:r>
                              <w:rPr>
                                <w:rFonts w:hint="eastAsia" w:ascii="阿里巴巴普惠体 2.0 45 Light" w:hAnsi="阿里巴巴普惠体 2.0 45 Light" w:eastAsia="阿里巴巴普惠体 2.0 45 Light" w:cs="阿里巴巴普惠体 2.0 45 Light"/>
                                <w:color w:val="231F20"/>
                                <w:spacing w:val="-4"/>
                                <w:sz w:val="24"/>
                                <w:szCs w:val="24"/>
                              </w:rPr>
                              <w:t>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15pt;margin-top:723.65pt;height:30.75pt;width:72pt;z-index:251666432;mso-width-relative:page;mso-height-relative:page;" filled="f" stroked="f" coordsize="21600,21600" o:gfxdata="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MeKP3AAAAA0BAAAPAAAAAAAAAAEAIAAAACIAAABk&#10;cnMvZG93bnJldi54bWxQSwECFAAUAAAACACHTuJAWlim5zsCAABnBAAADgAAAAAAAAABACAAAAAr&#10;AQAAZHJzL2Uyb0RvYy54bWxQSwUGAAAAAAYABgBZAQAA2AUAAAAA&#10;">
                <v:fill on="f" focussize="0,0"/>
                <v:stroke on="f" weight="0.5pt"/>
                <v:imagedata o:title=""/>
                <o:lock v:ext="edit" aspectratio="f"/>
                <v:textbox>
                  <w:txbxContent>
                    <w:p w14:paraId="0BF85EC2">
                      <w:r>
                        <w:rPr>
                          <w:rFonts w:hint="eastAsia" w:ascii="阿里巴巴普惠体 2.0 45 Light" w:hAnsi="阿里巴巴普惠体 2.0 45 Light" w:eastAsia="阿里巴巴普惠体 2.0 45 Light" w:cs="阿里巴巴普惠体 2.0 45 Light"/>
                          <w:color w:val="231F20"/>
                          <w:spacing w:val="-4"/>
                          <w:sz w:val="24"/>
                          <w:szCs w:val="24"/>
                        </w:rPr>
                        <w:t>ma</w:t>
                      </w:r>
                      <w:r>
                        <w:rPr>
                          <w:rFonts w:hint="eastAsia" w:ascii="阿里巴巴普惠体 2.0 45 Light" w:hAnsi="阿里巴巴普惠体 2.0 45 Light" w:eastAsia="阿里巴巴普惠体 2.0 45 Light" w:cs="阿里巴巴普惠体 2.0 45 Light"/>
                          <w:color w:val="231F20"/>
                          <w:spacing w:val="-4"/>
                          <w:sz w:val="24"/>
                          <w:szCs w:val="24"/>
                          <w:lang w:val="en-US" w:eastAsia="zh-CN"/>
                        </w:rPr>
                        <w:t>n</w:t>
                      </w:r>
                      <w:r>
                        <w:rPr>
                          <w:rFonts w:hint="eastAsia" w:ascii="阿里巴巴普惠体 2.0 45 Light" w:hAnsi="阿里巴巴普惠体 2.0 45 Light" w:eastAsia="阿里巴巴普惠体 2.0 45 Light" w:cs="阿里巴巴普惠体 2.0 45 Light"/>
                          <w:color w:val="231F20"/>
                          <w:spacing w:val="-4"/>
                          <w:sz w:val="24"/>
                          <w:szCs w:val="24"/>
                        </w:rPr>
                        <w:t>ual</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6106795</wp:posOffset>
                </wp:positionH>
                <wp:positionV relativeFrom="paragraph">
                  <wp:posOffset>9190355</wp:posOffset>
                </wp:positionV>
                <wp:extent cx="914400" cy="3905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DE0D6">
                            <w:r>
                              <w:rPr>
                                <w:rFonts w:hint="eastAsia" w:ascii="阿里巴巴普惠体 2.0 45 Light" w:hAnsi="阿里巴巴普惠体 2.0 45 Light" w:eastAsia="阿里巴巴普惠体 2.0 45 Light" w:cs="阿里巴巴普惠体 2.0 45 Light"/>
                                <w:color w:val="231F20"/>
                                <w:spacing w:val="-4"/>
                                <w:sz w:val="24"/>
                                <w:szCs w:val="24"/>
                              </w:rPr>
                              <w:t>products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0.85pt;margin-top:723.65pt;height:30.75pt;width:72pt;z-index:251668480;mso-width-relative:page;mso-height-relative:page;" filled="f" stroked="f" coordsize="21600,21600" o:gfxdata="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NxuM3gAAAA4BAAAPAAAAAAAAAAEAIAAAACIAAABk&#10;cnMvZG93bnJldi54bWxQSwECFAAUAAAACACHTuJAylHKvzkCAABlBAAADgAAAAAAAAABACAAAAAt&#10;AQAAZHJzL2Uyb0RvYy54bWxQSwUGAAAAAAYABgBZAQAA2AUAAAAA&#10;">
                <v:fill on="f" focussize="0,0"/>
                <v:stroke on="f" weight="0.5pt"/>
                <v:imagedata o:title=""/>
                <o:lock v:ext="edit" aspectratio="f"/>
                <v:textbox>
                  <w:txbxContent>
                    <w:p w14:paraId="752DE0D6">
                      <w:r>
                        <w:rPr>
                          <w:rFonts w:hint="eastAsia" w:ascii="阿里巴巴普惠体 2.0 45 Light" w:hAnsi="阿里巴巴普惠体 2.0 45 Light" w:eastAsia="阿里巴巴普惠体 2.0 45 Light" w:cs="阿里巴巴普惠体 2.0 45 Light"/>
                          <w:color w:val="231F20"/>
                          <w:spacing w:val="-4"/>
                          <w:sz w:val="24"/>
                          <w:szCs w:val="24"/>
                        </w:rPr>
                        <w:t>products</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487680</wp:posOffset>
                </wp:positionH>
                <wp:positionV relativeFrom="paragraph">
                  <wp:posOffset>3182620</wp:posOffset>
                </wp:positionV>
                <wp:extent cx="2615565" cy="506095"/>
                <wp:effectExtent l="0" t="0" r="0" b="0"/>
                <wp:wrapNone/>
                <wp:docPr id="6" name="文本框 6"/>
                <wp:cNvGraphicFramePr/>
                <a:graphic xmlns:a="http://schemas.openxmlformats.org/drawingml/2006/main">
                  <a:graphicData uri="http://schemas.microsoft.com/office/word/2010/wordprocessingShape">
                    <wps:wsp>
                      <wps:cNvSpPr txBox="1"/>
                      <wps:spPr>
                        <a:xfrm>
                          <a:off x="2133600" y="4841240"/>
                          <a:ext cx="2615565" cy="506095"/>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38EFBBF8">
                            <w:pPr>
                              <w:spacing w:line="535" w:lineRule="exact"/>
                              <w:rPr>
                                <w:rFonts w:hint="eastAsia" w:ascii="阿里巴巴普惠体 2.0 65 Medium" w:hAnsi="阿里巴巴普惠体 2.0 65 Medium" w:eastAsia="阿里巴巴普惠体 2.0 65 Medium" w:cs="阿里巴巴普惠体 2.0 65 Medium"/>
                                <w:sz w:val="36"/>
                                <w:szCs w:val="36"/>
                                <w:lang w:eastAsia="zh-CN"/>
                              </w:rPr>
                            </w:pPr>
                            <w:r>
                              <w:rPr>
                                <w:rFonts w:hint="eastAsia" w:ascii="阿里巴巴普惠体 2.0 65 Medium" w:hAnsi="阿里巴巴普惠体 2.0 65 Medium" w:eastAsia="阿里巴巴普惠体 2.0 65 Medium" w:cs="阿里巴巴普惠体 2.0 65 Medium"/>
                                <w:color w:val="76787B"/>
                                <w:spacing w:val="-2"/>
                                <w:position w:val="3"/>
                                <w:sz w:val="40"/>
                                <w:szCs w:val="40"/>
                              </w:rPr>
                              <w:t>Product Manual</w:t>
                            </w:r>
                            <w:r>
                              <w:rPr>
                                <w:rFonts w:hint="eastAsia" w:ascii="阿里巴巴普惠体 2.0 65 Medium" w:hAnsi="阿里巴巴普惠体 2.0 65 Medium" w:eastAsia="阿里巴巴普惠体 2.0 65 Medium" w:cs="阿里巴巴普惠体 2.0 65 Medium"/>
                                <w:color w:val="76787B"/>
                                <w:spacing w:val="-2"/>
                                <w:position w:val="3"/>
                                <w:sz w:val="36"/>
                                <w:szCs w:val="36"/>
                              </w:rPr>
                              <w:t xml:space="preserve"> </w:t>
                            </w:r>
                            <w:r>
                              <w:rPr>
                                <w:rFonts w:hint="eastAsia" w:ascii="阿里巴巴普惠体 2.0 65 Medium" w:hAnsi="阿里巴巴普惠体 2.0 65 Medium" w:eastAsia="阿里巴巴普惠体 2.0 65 Medium" w:cs="阿里巴巴普惠体 2.0 65 Medium"/>
                                <w:color w:val="76787B"/>
                                <w:spacing w:val="-2"/>
                                <w:position w:val="3"/>
                                <w:sz w:val="24"/>
                                <w:szCs w:val="24"/>
                              </w:rPr>
                              <w:t>V1.</w:t>
                            </w:r>
                            <w:r>
                              <w:rPr>
                                <w:rFonts w:hint="eastAsia" w:ascii="阿里巴巴普惠体 2.0 65 Medium" w:hAnsi="阿里巴巴普惠体 2.0 65 Medium" w:eastAsia="阿里巴巴普惠体 2.0 65 Medium" w:cs="阿里巴巴普惠体 2.0 65 Medium"/>
                                <w:color w:val="76787B"/>
                                <w:spacing w:val="-2"/>
                                <w:position w:val="3"/>
                                <w:sz w:val="24"/>
                                <w:szCs w:val="24"/>
                                <w:lang w:val="en-US" w:eastAsia="zh-CN"/>
                              </w:rPr>
                              <w:t>1</w:t>
                            </w:r>
                          </w:p>
                          <w:p w14:paraId="05C4D5C0">
                            <w:pPr>
                              <w:spacing w:line="535" w:lineRule="exact"/>
                              <w:rPr>
                                <w:rFonts w:ascii="阿里巴巴普惠体 2.0 65 Medium" w:hAnsi="阿里巴巴普惠体 2.0 65 Medium" w:eastAsia="阿里巴巴普惠体 2.0 65 Medium" w:cs="阿里巴巴普惠体 2.0 65 Medium"/>
                                <w:sz w:val="36"/>
                                <w:szCs w:val="36"/>
                              </w:rPr>
                            </w:pPr>
                          </w:p>
                          <w:p w14:paraId="48B195D1">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pt;margin-top:250.6pt;height:39.85pt;width:205.95pt;z-index:251663360;mso-width-relative:page;mso-height-relative:page;" fillcolor="#000000" filled="t" stroked="f" coordsize="21600,21600" o:gfxdata="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HOsyjXAAAACgEAAA8AAAAAAAAAAQAgAAAAIgAAAGRycy9kb3ducmV2LnhtbFBLAQIUABQA&#10;AAAIAIdO4kCw+b7jYwIAALgEAAAOAAAAAAAAAAEAIAAAACYBAABkcnMvZTJvRG9jLnhtbFBLBQYA&#10;AAAABgAGAFkBAAD7BQAAAAA=&#10;">
                <v:fill on="t" opacity="0f" focussize="0,0"/>
                <v:stroke on="f" weight="0.5pt"/>
                <v:imagedata o:title=""/>
                <o:lock v:ext="edit" aspectratio="f"/>
                <v:textbox>
                  <w:txbxContent>
                    <w:p w14:paraId="38EFBBF8">
                      <w:pPr>
                        <w:spacing w:line="535" w:lineRule="exact"/>
                        <w:rPr>
                          <w:rFonts w:hint="eastAsia" w:ascii="阿里巴巴普惠体 2.0 65 Medium" w:hAnsi="阿里巴巴普惠体 2.0 65 Medium" w:eastAsia="阿里巴巴普惠体 2.0 65 Medium" w:cs="阿里巴巴普惠体 2.0 65 Medium"/>
                          <w:sz w:val="36"/>
                          <w:szCs w:val="36"/>
                          <w:lang w:eastAsia="zh-CN"/>
                        </w:rPr>
                      </w:pPr>
                      <w:r>
                        <w:rPr>
                          <w:rFonts w:hint="eastAsia" w:ascii="阿里巴巴普惠体 2.0 65 Medium" w:hAnsi="阿里巴巴普惠体 2.0 65 Medium" w:eastAsia="阿里巴巴普惠体 2.0 65 Medium" w:cs="阿里巴巴普惠体 2.0 65 Medium"/>
                          <w:color w:val="76787B"/>
                          <w:spacing w:val="-2"/>
                          <w:position w:val="3"/>
                          <w:sz w:val="40"/>
                          <w:szCs w:val="40"/>
                        </w:rPr>
                        <w:t>Product Manual</w:t>
                      </w:r>
                      <w:r>
                        <w:rPr>
                          <w:rFonts w:hint="eastAsia" w:ascii="阿里巴巴普惠体 2.0 65 Medium" w:hAnsi="阿里巴巴普惠体 2.0 65 Medium" w:eastAsia="阿里巴巴普惠体 2.0 65 Medium" w:cs="阿里巴巴普惠体 2.0 65 Medium"/>
                          <w:color w:val="76787B"/>
                          <w:spacing w:val="-2"/>
                          <w:position w:val="3"/>
                          <w:sz w:val="36"/>
                          <w:szCs w:val="36"/>
                        </w:rPr>
                        <w:t xml:space="preserve"> </w:t>
                      </w:r>
                      <w:r>
                        <w:rPr>
                          <w:rFonts w:hint="eastAsia" w:ascii="阿里巴巴普惠体 2.0 65 Medium" w:hAnsi="阿里巴巴普惠体 2.0 65 Medium" w:eastAsia="阿里巴巴普惠体 2.0 65 Medium" w:cs="阿里巴巴普惠体 2.0 65 Medium"/>
                          <w:color w:val="76787B"/>
                          <w:spacing w:val="-2"/>
                          <w:position w:val="3"/>
                          <w:sz w:val="24"/>
                          <w:szCs w:val="24"/>
                        </w:rPr>
                        <w:t>V1.</w:t>
                      </w:r>
                      <w:r>
                        <w:rPr>
                          <w:rFonts w:hint="eastAsia" w:ascii="阿里巴巴普惠体 2.0 65 Medium" w:hAnsi="阿里巴巴普惠体 2.0 65 Medium" w:eastAsia="阿里巴巴普惠体 2.0 65 Medium" w:cs="阿里巴巴普惠体 2.0 65 Medium"/>
                          <w:color w:val="76787B"/>
                          <w:spacing w:val="-2"/>
                          <w:position w:val="3"/>
                          <w:sz w:val="24"/>
                          <w:szCs w:val="24"/>
                          <w:lang w:val="en-US" w:eastAsia="zh-CN"/>
                        </w:rPr>
                        <w:t>1</w:t>
                      </w:r>
                    </w:p>
                    <w:p w14:paraId="05C4D5C0">
                      <w:pPr>
                        <w:spacing w:line="535" w:lineRule="exact"/>
                        <w:rPr>
                          <w:rFonts w:ascii="阿里巴巴普惠体 2.0 65 Medium" w:hAnsi="阿里巴巴普惠体 2.0 65 Medium" w:eastAsia="阿里巴巴普惠体 2.0 65 Medium" w:cs="阿里巴巴普惠体 2.0 65 Medium"/>
                          <w:sz w:val="36"/>
                          <w:szCs w:val="36"/>
                        </w:rPr>
                      </w:pPr>
                    </w:p>
                    <w:p w14:paraId="48B195D1">
                      <w:pPr>
                        <w:rPr>
                          <w:sz w:val="36"/>
                          <w:szCs w:val="36"/>
                        </w:rPr>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-24130</wp:posOffset>
                </wp:positionH>
                <wp:positionV relativeFrom="paragraph">
                  <wp:posOffset>1408430</wp:posOffset>
                </wp:positionV>
                <wp:extent cx="7600315" cy="619760"/>
                <wp:effectExtent l="0" t="0" r="635" b="8890"/>
                <wp:wrapNone/>
                <wp:docPr id="4" name="文本框 4"/>
                <wp:cNvGraphicFramePr/>
                <a:graphic xmlns:a="http://schemas.openxmlformats.org/drawingml/2006/main">
                  <a:graphicData uri="http://schemas.microsoft.com/office/word/2010/wordprocessingShape">
                    <wps:wsp>
                      <wps:cNvSpPr txBox="1"/>
                      <wps:spPr>
                        <a:xfrm>
                          <a:off x="1080135" y="1991995"/>
                          <a:ext cx="7600315" cy="619760"/>
                        </a:xfrm>
                        <a:prstGeom prst="rect">
                          <a:avLst/>
                        </a:prstGeom>
                        <a:solidFill>
                          <a:srgbClr val="FF5722"/>
                        </a:solidFill>
                        <a:ln w="6350">
                          <a:noFill/>
                        </a:ln>
                      </wps:spPr>
                      <wps:style>
                        <a:lnRef idx="0">
                          <a:schemeClr val="accent1"/>
                        </a:lnRef>
                        <a:fillRef idx="0">
                          <a:schemeClr val="accent1"/>
                        </a:fillRef>
                        <a:effectRef idx="0">
                          <a:schemeClr val="accent1"/>
                        </a:effectRef>
                        <a:fontRef idx="minor">
                          <a:schemeClr val="dk1"/>
                        </a:fontRef>
                      </wps:style>
                      <wps:txbx>
                        <w:txbxContent>
                          <w:p w14:paraId="27D9A4F0">
                            <w:pPr>
                              <w:spacing w:before="468" w:beforeLines="150" w:line="240" w:lineRule="exact"/>
                              <w:ind w:left="420" w:firstLine="420"/>
                              <w:rPr>
                                <w:sz w:val="56"/>
                                <w:szCs w:val="56"/>
                              </w:rPr>
                            </w:pPr>
                            <w:r>
                              <w:rPr>
                                <w:rFonts w:hint="eastAsia" w:ascii="阿里巴巴普惠体 2.0 65 Medium" w:hAnsi="阿里巴巴普惠体 2.0 65 Medium" w:eastAsia="阿里巴巴普惠体 2.0 65 Medium" w:cs="阿里巴巴普惠体 2.0 65 Medium"/>
                                <w:b/>
                                <w:bCs/>
                                <w:i/>
                                <w:iCs/>
                                <w:color w:val="FFFFFF"/>
                                <w:spacing w:val="-9"/>
                                <w:sz w:val="56"/>
                                <w:szCs w:val="56"/>
                              </w:rPr>
                              <w:t>EC1001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110.9pt;height:48.8pt;width:598.45pt;z-index:251661312;mso-width-relative:page;mso-height-relative:page;" fillcolor="#FF5722" filled="t" stroked="f" coordsize="21600,21600" o:gfxdata="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A&#10;m9Z82wAAAAsBAAAPAAAAAAAAAAEAIAAAACIAAABkcnMvZG93bnJldi54bWxQSwECFAAUAAAACACH&#10;TuJA4bIrUFoCAACbBAAADgAAAAAAAAABACAAAAAqAQAAZHJzL2Uyb0RvYy54bWxQSwUGAAAAAAYA&#10;BgBZAQAA9gUAAAAA&#10;">
                <v:fill on="t" focussize="0,0"/>
                <v:stroke on="f" weight="0.5pt"/>
                <v:imagedata o:title=""/>
                <o:lock v:ext="edit" aspectratio="f"/>
                <v:textbox>
                  <w:txbxContent>
                    <w:p w14:paraId="27D9A4F0">
                      <w:pPr>
                        <w:spacing w:before="468" w:beforeLines="150" w:line="240" w:lineRule="exact"/>
                        <w:ind w:left="420" w:firstLine="420"/>
                        <w:rPr>
                          <w:sz w:val="56"/>
                          <w:szCs w:val="56"/>
                        </w:rPr>
                      </w:pPr>
                      <w:r>
                        <w:rPr>
                          <w:rFonts w:hint="eastAsia" w:ascii="阿里巴巴普惠体 2.0 65 Medium" w:hAnsi="阿里巴巴普惠体 2.0 65 Medium" w:eastAsia="阿里巴巴普惠体 2.0 65 Medium" w:cs="阿里巴巴普惠体 2.0 65 Medium"/>
                          <w:b/>
                          <w:bCs/>
                          <w:i/>
                          <w:iCs/>
                          <w:color w:val="FFFFFF"/>
                          <w:spacing w:val="-9"/>
                          <w:sz w:val="56"/>
                          <w:szCs w:val="56"/>
                        </w:rPr>
                        <w:t>EC1001</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5671185</wp:posOffset>
                </wp:positionH>
                <wp:positionV relativeFrom="paragraph">
                  <wp:posOffset>43815</wp:posOffset>
                </wp:positionV>
                <wp:extent cx="1416050" cy="1022350"/>
                <wp:effectExtent l="0" t="0" r="0" b="0"/>
                <wp:wrapNone/>
                <wp:docPr id="13" name="矩形 13"/>
                <wp:cNvGraphicFramePr/>
                <a:graphic xmlns:a="http://schemas.openxmlformats.org/drawingml/2006/main">
                  <a:graphicData uri="http://schemas.microsoft.com/office/word/2010/wordprocessingShape">
                    <wps:wsp>
                      <wps:cNvSpPr/>
                      <wps:spPr>
                        <a:xfrm>
                          <a:off x="4881880" y="2990850"/>
                          <a:ext cx="1416050" cy="1022350"/>
                        </a:xfrm>
                        <a:prstGeom prst="rect">
                          <a:avLst/>
                        </a:prstGeom>
                        <a:blipFill rotWithShape="1">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6.55pt;margin-top:3.45pt;height:80.5pt;width:111.5pt;z-index:251665408;v-text-anchor:middle;mso-width-relative:page;mso-height-relative:page;" filled="t" stroked="f" coordsize="21600,21600" o:gfxdata="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v5/wfyRVL5NF0kAAAAAElFTkSuQmCCAQA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">
                <v:fill type="frame" on="t" focussize="0,0" recolor="t" rotate="t" r:id="rId10"/>
                <v:stroke on="f" weight="1pt" miterlimit="8" joinstyle="miter"/>
                <v:imagedata o:title=""/>
                <o:lock v:ext="edit" aspectratio="f"/>
              </v:rect>
            </w:pict>
          </mc:Fallback>
        </mc:AlternateContent>
      </w:r>
      <w:r>
        <w:br w:type="page"/>
      </w:r>
    </w:p>
    <w:p w14:paraId="562C5412">
      <w:pPr>
        <w:rPr>
          <w:rFonts w:ascii="阿里巴巴普惠体 2.0 65 Medium" w:hAnsi="阿里巴巴普惠体 2.0 65 Medium" w:eastAsia="阿里巴巴普惠体 2.0 65 Medium" w:cs="阿里巴巴普惠体 2.0 65 Medium"/>
          <w:color w:val="FF5722"/>
          <w:spacing w:val="-5"/>
          <w:sz w:val="40"/>
          <w:szCs w:val="40"/>
        </w:rPr>
      </w:pPr>
      <w:r>
        <w:rPr>
          <w:rFonts w:hint="eastAsia" w:ascii="阿里巴巴普惠体 2.0 65 Medium" w:hAnsi="阿里巴巴普惠体 2.0 65 Medium" w:eastAsia="阿里巴巴普惠体 2.0 65 Medium" w:cs="阿里巴巴普惠体 2.0 65 Medium"/>
          <w:color w:val="FF5722"/>
          <w:spacing w:val="-5"/>
          <w:sz w:val="40"/>
          <w:szCs w:val="40"/>
        </w:rPr>
        <w:t>100Base-T1 Ethernet Converter Introduction</w:t>
      </w:r>
    </w:p>
    <w:p w14:paraId="0D36FCF0">
      <w:pPr>
        <w:widowControl/>
        <w:kinsoku w:val="0"/>
        <w:autoSpaceDE w:val="0"/>
        <w:autoSpaceDN w:val="0"/>
        <w:adjustRightInd w:val="0"/>
        <w:snapToGrid w:val="0"/>
        <w:spacing w:before="12" w:line="281" w:lineRule="auto"/>
        <w:ind w:right="357" w:firstLine="420"/>
        <w:jc w:val="both"/>
        <w:textAlignment w:val="baseline"/>
        <w:rPr>
          <w:rFonts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45 Light" w:hAnsi="阿里巴巴普惠体 2.0 45 Light" w:eastAsia="阿里巴巴普惠体 2.0 45 Light" w:cs="阿里巴巴普惠体 2.0 45 Light"/>
          <w:color w:val="231F20"/>
          <w:spacing w:val="-4"/>
          <w:sz w:val="24"/>
          <w:szCs w:val="24"/>
        </w:rPr>
        <w:t>The EC1001 Ethernet Converter seamlessly converts 100BASE-T1 automotive Ethernet to 100BASE-TX Fast Ethernet via an RJ45 interface. It supports bidirectional transmission in full-duplex mode, enabling reliable communication between standard computers and 100BASE-T1-based vehicle controllers.</w:t>
      </w:r>
    </w:p>
    <w:p w14:paraId="74F16811">
      <w:pPr>
        <w:rPr>
          <w:rFonts w:ascii="阿里巴巴普惠体 2.0 65 Medium" w:hAnsi="阿里巴巴普惠体 2.0 65 Medium" w:eastAsia="阿里巴巴普惠体 2.0 65 Medium" w:cs="阿里巴巴普惠体 2.0 65 Medium"/>
          <w:color w:val="FF5722"/>
          <w:spacing w:val="-5"/>
          <w:sz w:val="40"/>
          <w:szCs w:val="40"/>
        </w:rPr>
      </w:pPr>
      <w:r>
        <w:rPr>
          <w:rFonts w:hint="eastAsia" w:ascii="阿里巴巴普惠体 2.0 45 Light" w:hAnsi="阿里巴巴普惠体 2.0 45 Light" w:eastAsia="阿里巴巴普惠体 2.0 45 Light" w:cs="阿里巴巴普惠体 2.0 45 Light"/>
          <w:color w:val="231F20"/>
          <w:spacing w:val="-4"/>
          <w:sz w:val="24"/>
          <w:szCs w:val="24"/>
        </w:rPr>
        <w:drawing>
          <wp:inline distT="0" distB="0" distL="114300" distR="114300">
            <wp:extent cx="4758690" cy="2172335"/>
            <wp:effectExtent l="0" t="0" r="0" b="0"/>
            <wp:docPr id="10" name="图片 10" descr="E:\01.Project\12.通信转换\02.100Base T1toTX\06.产品手册\素材\3D渲染\EC1001.12.pngEC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01.Project\12.通信转换\02.100Base T1toTX\06.产品手册\素材\3D渲染\EC1001.12.pngEC1001.12"/>
                    <pic:cNvPicPr>
                      <a:picLocks noChangeAspect="1"/>
                    </pic:cNvPicPr>
                  </pic:nvPicPr>
                  <pic:blipFill>
                    <a:blip r:embed="rId11"/>
                    <a:srcRect l="5010" t="12193" r="4733" b="18289"/>
                    <a:stretch>
                      <a:fillRect/>
                    </a:stretch>
                  </pic:blipFill>
                  <pic:spPr>
                    <a:xfrm>
                      <a:off x="0" y="0"/>
                      <a:ext cx="4758690" cy="2172335"/>
                    </a:xfrm>
                    <a:prstGeom prst="rect">
                      <a:avLst/>
                    </a:prstGeom>
                  </pic:spPr>
                </pic:pic>
              </a:graphicData>
            </a:graphic>
          </wp:inline>
        </w:drawing>
      </w:r>
    </w:p>
    <w:p w14:paraId="11C03467">
      <w:pPr>
        <w:rPr>
          <w:rFonts w:hint="eastAsia" w:ascii="阿里巴巴普惠体 2.0 65 Medium" w:hAnsi="阿里巴巴普惠体 2.0 65 Medium" w:eastAsia="阿里巴巴普惠体 2.0 65 Medium" w:cs="阿里巴巴普惠体 2.0 65 Medium"/>
          <w:color w:val="FF5722"/>
          <w:spacing w:val="-5"/>
          <w:sz w:val="40"/>
          <w:szCs w:val="40"/>
        </w:rPr>
      </w:pPr>
    </w:p>
    <w:p w14:paraId="71CBF49D">
      <w:pPr>
        <w:rPr>
          <w:rFonts w:ascii="阿里巴巴普惠体 2.0 65 Medium" w:hAnsi="阿里巴巴普惠体 2.0 65 Medium" w:eastAsia="阿里巴巴普惠体 2.0 65 Medium" w:cs="阿里巴巴普惠体 2.0 65 Medium"/>
          <w:color w:val="FF5722"/>
          <w:spacing w:val="-5"/>
          <w:sz w:val="40"/>
          <w:szCs w:val="40"/>
        </w:rPr>
      </w:pPr>
      <w:r>
        <w:rPr>
          <w:rFonts w:hint="eastAsia" w:ascii="阿里巴巴普惠体 2.0 65 Medium" w:hAnsi="阿里巴巴普惠体 2.0 65 Medium" w:eastAsia="阿里巴巴普惠体 2.0 65 Medium" w:cs="阿里巴巴普惠体 2.0 65 Medium"/>
          <w:color w:val="FF5722"/>
          <w:spacing w:val="-5"/>
          <w:sz w:val="40"/>
          <w:szCs w:val="40"/>
        </w:rPr>
        <w:t>Key Features</w:t>
      </w:r>
    </w:p>
    <w:p w14:paraId="4F364FAA">
      <w:pPr>
        <w:pStyle w:val="4"/>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20" w:leftChars="0" w:hanging="420" w:firstLineChars="0"/>
        <w:jc w:val="both"/>
        <w:textAlignment w:val="auto"/>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pPr>
      <w:r>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t>MOLEX Mini50 automotive Ethernet interface</w:t>
      </w:r>
    </w:p>
    <w:p w14:paraId="3AB719B2">
      <w:pPr>
        <w:pStyle w:val="4"/>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20" w:leftChars="0" w:hanging="420" w:firstLineChars="0"/>
        <w:jc w:val="both"/>
        <w:textAlignment w:val="auto"/>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pPr>
      <w:r>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t>4.5V to 50V ultra-wide voltage input, withstanding up to -40V to +60V; compatible with 12V/24V systems</w:t>
      </w:r>
    </w:p>
    <w:p w14:paraId="27A0623F">
      <w:pPr>
        <w:pStyle w:val="4"/>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20" w:leftChars="0" w:hanging="420" w:firstLineChars="0"/>
        <w:jc w:val="both"/>
        <w:textAlignment w:val="auto"/>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pPr>
      <w:r>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t>Compliant with ISO 16750-2 and ISO 7637-2 testing standards for 12V/24V vehicles, suitable for in-vehicle use</w:t>
      </w:r>
    </w:p>
    <w:p w14:paraId="1CDBD83D">
      <w:pPr>
        <w:pStyle w:val="4"/>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20" w:leftChars="0" w:hanging="420" w:firstLineChars="0"/>
        <w:jc w:val="both"/>
        <w:textAlignment w:val="auto"/>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pPr>
      <w:r>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t>Supports multiple power supply interfaces: USB, Banana plug, and DC 5.0</w:t>
      </w:r>
    </w:p>
    <w:p w14:paraId="43FC36CA">
      <w:pPr>
        <w:pStyle w:val="4"/>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20" w:leftChars="0" w:hanging="420" w:firstLineChars="0"/>
        <w:jc w:val="both"/>
        <w:textAlignment w:val="auto"/>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pPr>
      <w:r>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t>Link LED for real-time connection status; Rainbow LED for real-time communication quality monitoring</w:t>
      </w:r>
    </w:p>
    <w:p w14:paraId="2A10C9CA">
      <w:pPr>
        <w:pStyle w:val="4"/>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20" w:leftChars="0" w:hanging="420" w:firstLineChars="0"/>
        <w:jc w:val="both"/>
        <w:textAlignment w:val="auto"/>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pPr>
      <w:r>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t>DIP switches for effortless configuration</w:t>
      </w:r>
    </w:p>
    <w:p w14:paraId="3F255BB2">
      <w:pPr>
        <w:pStyle w:val="4"/>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20" w:leftChars="0" w:hanging="420" w:firstLineChars="0"/>
        <w:jc w:val="both"/>
        <w:textAlignment w:val="auto"/>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pPr>
      <w:r>
        <w:rPr>
          <w:rFonts w:hint="eastAsia" w:ascii="阿里巴巴普惠体 2.0 45 Light" w:hAnsi="阿里巴巴普惠体 2.0 45 Light" w:eastAsia="阿里巴巴普惠体 2.0 45 Light" w:cs="阿里巴巴普惠体 2.0 45 Light"/>
          <w:color w:val="231F20"/>
          <w:spacing w:val="-4"/>
          <w:kern w:val="2"/>
          <w:sz w:val="24"/>
          <w:szCs w:val="24"/>
          <w:lang w:val="en-US" w:eastAsia="zh-CN" w:bidi="ar-SA"/>
        </w:rPr>
        <w:t>Zero data modification for lossless, transparent transmission</w:t>
      </w:r>
    </w:p>
    <w:p w14:paraId="37C27884">
      <w:pPr>
        <w:rPr>
          <w:rFonts w:hint="eastAsia" w:ascii="阿里巴巴普惠体 2.0 65 Medium" w:hAnsi="阿里巴巴普惠体 2.0 65 Medium" w:eastAsia="阿里巴巴普惠体 2.0 65 Medium" w:cs="阿里巴巴普惠体 2.0 65 Medium"/>
          <w:color w:val="FF5722"/>
          <w:spacing w:val="-5"/>
          <w:sz w:val="40"/>
          <w:szCs w:val="40"/>
        </w:rPr>
      </w:pPr>
    </w:p>
    <w:p w14:paraId="4FB74CC1">
      <w:pPr>
        <w:rPr>
          <w:rFonts w:ascii="阿里巴巴普惠体 2.0 65 Medium" w:hAnsi="阿里巴巴普惠体 2.0 65 Medium" w:eastAsia="阿里巴巴普惠体 2.0 65 Medium" w:cs="阿里巴巴普惠体 2.0 65 Medium"/>
          <w:color w:val="FF5722"/>
          <w:spacing w:val="-5"/>
          <w:sz w:val="40"/>
          <w:szCs w:val="40"/>
        </w:rPr>
      </w:pPr>
      <w:r>
        <w:rPr>
          <w:rFonts w:hint="eastAsia" w:ascii="阿里巴巴普惠体 2.0 65 Medium" w:hAnsi="阿里巴巴普惠体 2.0 65 Medium" w:eastAsia="阿里巴巴普惠体 2.0 65 Medium" w:cs="阿里巴巴普惠体 2.0 65 Medium"/>
          <w:color w:val="FF5722"/>
          <w:spacing w:val="-5"/>
          <w:sz w:val="40"/>
          <w:szCs w:val="40"/>
        </w:rPr>
        <w:t>Product Information</w:t>
      </w:r>
    </w:p>
    <w:tbl>
      <w:tblPr>
        <w:tblStyle w:val="6"/>
        <w:tblW w:w="0" w:type="auto"/>
        <w:jc w:val="cente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autofit"/>
        <w:tblCellMar>
          <w:top w:w="0" w:type="dxa"/>
          <w:left w:w="108" w:type="dxa"/>
          <w:bottom w:w="0" w:type="dxa"/>
          <w:right w:w="108" w:type="dxa"/>
        </w:tblCellMar>
      </w:tblPr>
      <w:tblGrid>
        <w:gridCol w:w="2777"/>
        <w:gridCol w:w="5425"/>
      </w:tblGrid>
      <w:tr w14:paraId="238DE9EE">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2777" w:type="dxa"/>
            <w:tcBorders>
              <w:tl2br w:val="nil"/>
              <w:tr2bl w:val="nil"/>
            </w:tcBorders>
            <w:shd w:val="clear" w:color="auto" w:fill="4F81BD"/>
            <w:vAlign w:val="center"/>
          </w:tcPr>
          <w:p w14:paraId="35774AEF">
            <w:pPr>
              <w:spacing w:line="260" w:lineRule="exact"/>
              <w:rPr>
                <w:rFonts w:ascii="阿里巴巴普惠体 2.0 45 Light" w:hAnsi="阿里巴巴普惠体 2.0 45 Light" w:eastAsia="阿里巴巴普惠体 2.0 45 Light" w:cs="阿里巴巴普惠体 2.0 45 Light"/>
                <w:b/>
                <w:bCs/>
                <w:color w:val="FFFFFF" w:themeColor="background1"/>
                <w:szCs w:val="21"/>
                <w14:textFill>
                  <w14:solidFill>
                    <w14:schemeClr w14:val="bg1"/>
                  </w14:solidFill>
                </w14:textFill>
              </w:rPr>
            </w:pPr>
            <w:r>
              <w:rPr>
                <w:rFonts w:hint="eastAsia" w:ascii="阿里巴巴普惠体 2.0 45 Light" w:hAnsi="阿里巴巴普惠体 2.0 45 Light" w:eastAsia="阿里巴巴普惠体 2.0 45 Light" w:cs="阿里巴巴普惠体 2.0 45 Light"/>
                <w:b/>
                <w:bCs/>
                <w:color w:val="FFFFFF" w:themeColor="background1"/>
                <w:szCs w:val="21"/>
                <w14:textFill>
                  <w14:solidFill>
                    <w14:schemeClr w14:val="bg1"/>
                  </w14:solidFill>
                </w14:textFill>
              </w:rPr>
              <w:t>Parameter</w:t>
            </w:r>
          </w:p>
        </w:tc>
        <w:tc>
          <w:tcPr>
            <w:tcW w:w="5425" w:type="dxa"/>
            <w:tcBorders>
              <w:tl2br w:val="nil"/>
              <w:tr2bl w:val="nil"/>
            </w:tcBorders>
            <w:shd w:val="clear" w:color="auto" w:fill="4F81BD"/>
            <w:vAlign w:val="center"/>
          </w:tcPr>
          <w:p w14:paraId="080DD504">
            <w:pPr>
              <w:spacing w:line="260" w:lineRule="exact"/>
              <w:rPr>
                <w:rFonts w:ascii="阿里巴巴普惠体 2.0 45 Light" w:hAnsi="阿里巴巴普惠体 2.0 45 Light" w:eastAsia="阿里巴巴普惠体 2.0 45 Light" w:cs="阿里巴巴普惠体 2.0 45 Light"/>
                <w:b/>
                <w:bCs/>
                <w:color w:val="FFFFFF" w:themeColor="background1"/>
                <w:szCs w:val="21"/>
                <w14:textFill>
                  <w14:solidFill>
                    <w14:schemeClr w14:val="bg1"/>
                  </w14:solidFill>
                </w14:textFill>
              </w:rPr>
            </w:pPr>
            <w:r>
              <w:rPr>
                <w:rFonts w:hint="eastAsia" w:ascii="阿里巴巴普惠体 2.0 45 Light" w:hAnsi="阿里巴巴普惠体 2.0 45 Light" w:eastAsia="阿里巴巴普惠体 2.0 45 Light" w:cs="阿里巴巴普惠体 2.0 45 Light"/>
                <w:b/>
                <w:bCs/>
                <w:color w:val="FFFFFF" w:themeColor="background1"/>
                <w:szCs w:val="21"/>
                <w14:textFill>
                  <w14:solidFill>
                    <w14:schemeClr w14:val="bg1"/>
                  </w14:solidFill>
                </w14:textFill>
              </w:rPr>
              <w:t>Description</w:t>
            </w:r>
          </w:p>
        </w:tc>
      </w:tr>
      <w:tr w14:paraId="55E425B1">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2777" w:type="dxa"/>
            <w:tcBorders>
              <w:tl2br w:val="nil"/>
              <w:tr2bl w:val="nil"/>
            </w:tcBorders>
            <w:shd w:val="clear" w:color="auto" w:fill="E9EDF4"/>
            <w:vAlign w:val="center"/>
          </w:tcPr>
          <w:p w14:paraId="318808E4">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Input Voltage</w:t>
            </w:r>
            <w:r>
              <w:rPr>
                <w:rFonts w:ascii="阿里巴巴普惠体 2.0 45 Light" w:hAnsi="阿里巴巴普惠体 2.0 45 Light" w:eastAsia="阿里巴巴普惠体 2.0 45 Light" w:cs="阿里巴巴普惠体 2.0 45 Light"/>
                <w:szCs w:val="21"/>
              </w:rPr>
              <w:t>：</w:t>
            </w:r>
          </w:p>
        </w:tc>
        <w:tc>
          <w:tcPr>
            <w:tcW w:w="5425" w:type="dxa"/>
            <w:tcBorders>
              <w:tl2br w:val="nil"/>
              <w:tr2bl w:val="nil"/>
            </w:tcBorders>
            <w:shd w:val="clear" w:color="auto" w:fill="E9EDF4"/>
            <w:vAlign w:val="center"/>
          </w:tcPr>
          <w:p w14:paraId="58C5D34D">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4.5~50VDC</w:t>
            </w:r>
          </w:p>
        </w:tc>
      </w:tr>
      <w:tr w14:paraId="5D413A9D">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2777" w:type="dxa"/>
            <w:tcBorders>
              <w:tl2br w:val="nil"/>
              <w:tr2bl w:val="nil"/>
            </w:tcBorders>
            <w:shd w:val="clear" w:color="auto" w:fill="E9EDF4"/>
            <w:vAlign w:val="center"/>
          </w:tcPr>
          <w:p w14:paraId="15FE89ED">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Withstand Voltage Range:</w:t>
            </w:r>
          </w:p>
        </w:tc>
        <w:tc>
          <w:tcPr>
            <w:tcW w:w="5425" w:type="dxa"/>
            <w:tcBorders>
              <w:tl2br w:val="nil"/>
              <w:tr2bl w:val="nil"/>
            </w:tcBorders>
            <w:shd w:val="clear" w:color="auto" w:fill="E9EDF4"/>
            <w:vAlign w:val="center"/>
          </w:tcPr>
          <w:p w14:paraId="23A293DE">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-40~60VDC</w:t>
            </w:r>
          </w:p>
        </w:tc>
      </w:tr>
      <w:tr w14:paraId="4B2E2F0F">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2777" w:type="dxa"/>
            <w:tcBorders>
              <w:tl2br w:val="nil"/>
              <w:tr2bl w:val="nil"/>
            </w:tcBorders>
            <w:shd w:val="clear" w:color="auto" w:fill="E9EDF4"/>
            <w:vAlign w:val="center"/>
          </w:tcPr>
          <w:p w14:paraId="6C3301C8">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Power Consumption：</w:t>
            </w:r>
          </w:p>
        </w:tc>
        <w:tc>
          <w:tcPr>
            <w:tcW w:w="5425" w:type="dxa"/>
            <w:tcBorders>
              <w:tl2br w:val="nil"/>
              <w:tr2bl w:val="nil"/>
            </w:tcBorders>
            <w:shd w:val="clear" w:color="auto" w:fill="E9EDF4"/>
            <w:vAlign w:val="center"/>
          </w:tcPr>
          <w:p w14:paraId="76C06BA4">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&lt;2W</w:t>
            </w:r>
          </w:p>
        </w:tc>
      </w:tr>
      <w:tr w14:paraId="57762B9B">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2777" w:type="dxa"/>
            <w:tcBorders>
              <w:tl2br w:val="nil"/>
              <w:tr2bl w:val="nil"/>
            </w:tcBorders>
            <w:shd w:val="clear" w:color="auto" w:fill="E9EDF4"/>
            <w:vAlign w:val="center"/>
          </w:tcPr>
          <w:p w14:paraId="3A285C69">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Dimensions:</w:t>
            </w:r>
          </w:p>
        </w:tc>
        <w:tc>
          <w:tcPr>
            <w:tcW w:w="5425" w:type="dxa"/>
            <w:tcBorders>
              <w:tl2br w:val="nil"/>
              <w:tr2bl w:val="nil"/>
            </w:tcBorders>
            <w:shd w:val="clear" w:color="auto" w:fill="E9EDF4"/>
            <w:vAlign w:val="center"/>
          </w:tcPr>
          <w:p w14:paraId="3BCCA833">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69x104x30mm</w:t>
            </w:r>
          </w:p>
        </w:tc>
      </w:tr>
      <w:tr w14:paraId="1FB913F5">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2777" w:type="dxa"/>
            <w:tcBorders>
              <w:tl2br w:val="nil"/>
              <w:tr2bl w:val="nil"/>
            </w:tcBorders>
            <w:shd w:val="clear" w:color="auto" w:fill="E9EDF4"/>
            <w:vAlign w:val="center"/>
          </w:tcPr>
          <w:p w14:paraId="7E34BE39">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Net Weight:</w:t>
            </w:r>
          </w:p>
        </w:tc>
        <w:tc>
          <w:tcPr>
            <w:tcW w:w="5425" w:type="dxa"/>
            <w:tcBorders>
              <w:tl2br w:val="nil"/>
              <w:tr2bl w:val="nil"/>
            </w:tcBorders>
            <w:shd w:val="clear" w:color="auto" w:fill="E9EDF4"/>
            <w:vAlign w:val="center"/>
          </w:tcPr>
          <w:p w14:paraId="1C656BCC">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175g</w:t>
            </w:r>
          </w:p>
        </w:tc>
      </w:tr>
      <w:tr w14:paraId="1ED8AAB9">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2777" w:type="dxa"/>
            <w:tcBorders>
              <w:tl2br w:val="nil"/>
              <w:tr2bl w:val="nil"/>
            </w:tcBorders>
            <w:shd w:val="clear" w:color="auto" w:fill="E9EDF4"/>
            <w:vAlign w:val="center"/>
          </w:tcPr>
          <w:p w14:paraId="3A52E201">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Operating Temperature:</w:t>
            </w:r>
          </w:p>
        </w:tc>
        <w:tc>
          <w:tcPr>
            <w:tcW w:w="5425" w:type="dxa"/>
            <w:tcBorders>
              <w:tl2br w:val="nil"/>
              <w:tr2bl w:val="nil"/>
            </w:tcBorders>
            <w:shd w:val="clear" w:color="auto" w:fill="E9EDF4"/>
            <w:vAlign w:val="center"/>
          </w:tcPr>
          <w:p w14:paraId="515129D6">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-40℃~+80℃</w:t>
            </w:r>
          </w:p>
        </w:tc>
      </w:tr>
      <w:tr w14:paraId="1F378CFD">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2777" w:type="dxa"/>
            <w:tcBorders>
              <w:tl2br w:val="nil"/>
              <w:tr2bl w:val="nil"/>
            </w:tcBorders>
            <w:shd w:val="clear" w:color="auto" w:fill="E9EDF4"/>
            <w:vAlign w:val="center"/>
          </w:tcPr>
          <w:p w14:paraId="4A021D4B">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Protection Rating：</w:t>
            </w:r>
          </w:p>
        </w:tc>
        <w:tc>
          <w:tcPr>
            <w:tcW w:w="5425" w:type="dxa"/>
            <w:tcBorders>
              <w:tl2br w:val="nil"/>
              <w:tr2bl w:val="nil"/>
            </w:tcBorders>
            <w:shd w:val="clear" w:color="auto" w:fill="E9EDF4"/>
            <w:vAlign w:val="center"/>
          </w:tcPr>
          <w:p w14:paraId="60128E06">
            <w:pPr>
              <w:spacing w:line="26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 xml:space="preserve"> IP20</w:t>
            </w:r>
          </w:p>
        </w:tc>
      </w:tr>
    </w:tbl>
    <w:p w14:paraId="40003D6D">
      <w:pPr>
        <w:rPr>
          <w:rFonts w:hint="eastAsia" w:ascii="阿里巴巴普惠体 2.0 65 Medium" w:hAnsi="阿里巴巴普惠体 2.0 65 Medium" w:eastAsia="阿里巴巴普惠体 2.0 65 Medium" w:cs="阿里巴巴普惠体 2.0 65 Medium"/>
          <w:color w:val="FF5722"/>
          <w:spacing w:val="-5"/>
          <w:sz w:val="40"/>
          <w:szCs w:val="40"/>
        </w:rPr>
      </w:pPr>
    </w:p>
    <w:p w14:paraId="4EB1CB1C">
      <w:pPr>
        <w:rPr>
          <w:rFonts w:ascii="阿里巴巴普惠体 2.0 65 Medium" w:hAnsi="阿里巴巴普惠体 2.0 65 Medium" w:eastAsia="阿里巴巴普惠体 2.0 65 Medium" w:cs="阿里巴巴普惠体 2.0 65 Medium"/>
          <w:color w:val="FF5722"/>
          <w:spacing w:val="-5"/>
          <w:sz w:val="40"/>
          <w:szCs w:val="40"/>
        </w:rPr>
      </w:pPr>
      <w:r>
        <w:rPr>
          <w:rFonts w:hint="eastAsia" w:ascii="阿里巴巴普惠体 2.0 65 Medium" w:hAnsi="阿里巴巴普惠体 2.0 65 Medium" w:eastAsia="阿里巴巴普惠体 2.0 65 Medium" w:cs="阿里巴巴普惠体 2.0 65 Medium"/>
          <w:color w:val="FF5722"/>
          <w:spacing w:val="-5"/>
          <w:sz w:val="40"/>
          <w:szCs w:val="40"/>
        </w:rPr>
        <w:t>Package Contents</w:t>
      </w:r>
    </w:p>
    <w:p w14:paraId="3569F8DA">
      <w:pPr>
        <w:widowControl/>
        <w:numPr>
          <w:ilvl w:val="0"/>
          <w:numId w:val="1"/>
        </w:numPr>
        <w:kinsoku w:val="0"/>
        <w:autoSpaceDE w:val="0"/>
        <w:autoSpaceDN w:val="0"/>
        <w:adjustRightInd w:val="0"/>
        <w:snapToGrid w:val="0"/>
        <w:spacing w:before="12" w:line="281" w:lineRule="auto"/>
        <w:ind w:right="357"/>
        <w:jc w:val="left"/>
        <w:textAlignment w:val="baseline"/>
        <w:rPr>
          <w:rFonts w:hint="eastAsia"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45 Light" w:hAnsi="阿里巴巴普惠体 2.0 45 Light" w:eastAsia="阿里巴巴普惠体 2.0 45 Light" w:cs="阿里巴巴普惠体 2.0 45 Light"/>
          <w:color w:val="231F20"/>
          <w:spacing w:val="-4"/>
          <w:sz w:val="24"/>
          <w:szCs w:val="24"/>
        </w:rPr>
        <w:t>1 × 100Base-T1 Ethernet Converter</w:t>
      </w:r>
    </w:p>
    <w:p w14:paraId="7AF17CE2">
      <w:pPr>
        <w:widowControl/>
        <w:numPr>
          <w:ilvl w:val="0"/>
          <w:numId w:val="1"/>
        </w:numPr>
        <w:kinsoku w:val="0"/>
        <w:autoSpaceDE w:val="0"/>
        <w:autoSpaceDN w:val="0"/>
        <w:adjustRightInd w:val="0"/>
        <w:snapToGrid w:val="0"/>
        <w:spacing w:before="12" w:line="281" w:lineRule="auto"/>
        <w:ind w:right="357"/>
        <w:jc w:val="left"/>
        <w:textAlignment w:val="baseline"/>
        <w:rPr>
          <w:rFonts w:hint="eastAsia"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45 Light" w:hAnsi="阿里巴巴普惠体 2.0 45 Light" w:eastAsia="阿里巴巴普惠体 2.0 45 Light" w:cs="阿里巴巴普惠体 2.0 45 Light"/>
          <w:color w:val="231F20"/>
          <w:spacing w:val="-4"/>
          <w:sz w:val="24"/>
          <w:szCs w:val="24"/>
        </w:rPr>
        <w:t>1 × 1 m USB power cable</w:t>
      </w:r>
    </w:p>
    <w:p w14:paraId="2F4008B5">
      <w:pPr>
        <w:widowControl/>
        <w:numPr>
          <w:ilvl w:val="0"/>
          <w:numId w:val="1"/>
        </w:numPr>
        <w:kinsoku w:val="0"/>
        <w:autoSpaceDE w:val="0"/>
        <w:autoSpaceDN w:val="0"/>
        <w:adjustRightInd w:val="0"/>
        <w:snapToGrid w:val="0"/>
        <w:spacing w:before="12" w:line="281" w:lineRule="auto"/>
        <w:ind w:right="357"/>
        <w:jc w:val="left"/>
        <w:textAlignment w:val="baseline"/>
        <w:rPr>
          <w:rFonts w:hint="eastAsia"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45 Light" w:hAnsi="阿里巴巴普惠体 2.0 45 Light" w:eastAsia="阿里巴巴普惠体 2.0 45 Light" w:cs="阿里巴巴普惠体 2.0 45 Light"/>
          <w:color w:val="231F20"/>
          <w:spacing w:val="-4"/>
          <w:sz w:val="24"/>
          <w:szCs w:val="24"/>
        </w:rPr>
        <w:t>1 × 30 cm banana-plug power cable</w:t>
      </w:r>
    </w:p>
    <w:p w14:paraId="19CE4F20">
      <w:pPr>
        <w:widowControl/>
        <w:numPr>
          <w:ilvl w:val="0"/>
          <w:numId w:val="1"/>
        </w:numPr>
        <w:kinsoku w:val="0"/>
        <w:autoSpaceDE w:val="0"/>
        <w:autoSpaceDN w:val="0"/>
        <w:adjustRightInd w:val="0"/>
        <w:snapToGrid w:val="0"/>
        <w:spacing w:before="12" w:line="281" w:lineRule="auto"/>
        <w:ind w:right="357"/>
        <w:jc w:val="left"/>
        <w:textAlignment w:val="baseline"/>
        <w:rPr>
          <w:rFonts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45 Light" w:hAnsi="阿里巴巴普惠体 2.0 45 Light" w:eastAsia="阿里巴巴普惠体 2.0 45 Light" w:cs="阿里巴巴普惠体 2.0 45 Light"/>
          <w:color w:val="231F20"/>
          <w:spacing w:val="-4"/>
          <w:sz w:val="24"/>
          <w:szCs w:val="24"/>
        </w:rPr>
        <w:t>1 × Mini50 connector to quick connector*</w:t>
      </w:r>
    </w:p>
    <w:p w14:paraId="1D81B315">
      <w:pPr>
        <w:widowControl/>
        <w:kinsoku w:val="0"/>
        <w:autoSpaceDE w:val="0"/>
        <w:autoSpaceDN w:val="0"/>
        <w:adjustRightInd w:val="0"/>
        <w:snapToGrid w:val="0"/>
        <w:spacing w:before="12" w:line="281" w:lineRule="auto"/>
        <w:ind w:right="357" w:firstLine="420"/>
        <w:jc w:val="left"/>
        <w:textAlignment w:val="baseline"/>
        <w:rPr>
          <w:rFonts w:hint="eastAsia" w:ascii="阿里巴巴普惠体 2.0 45 Light" w:hAnsi="阿里巴巴普惠体 2.0 45 Light" w:eastAsia="阿里巴巴普惠体 2.0 45 Light" w:cs="阿里巴巴普惠体 2.0 45 Light"/>
          <w:color w:val="231F20"/>
          <w:spacing w:val="-4"/>
          <w:szCs w:val="21"/>
        </w:rPr>
      </w:pPr>
      <w:r>
        <w:rPr>
          <w:rFonts w:hint="eastAsia" w:ascii="阿里巴巴普惠体 2.0 45 Light" w:hAnsi="阿里巴巴普惠体 2.0 45 Light" w:eastAsia="阿里巴巴普惠体 2.0 45 Light" w:cs="阿里巴巴普惠体 2.0 45 Light"/>
          <w:color w:val="231F20"/>
          <w:spacing w:val="-4"/>
          <w:szCs w:val="21"/>
        </w:rPr>
        <w:t>* Custom adapter cables are available upon request.</w:t>
      </w:r>
    </w:p>
    <w:p w14:paraId="4D3CA712">
      <w:pPr>
        <w:rPr>
          <w:rFonts w:hint="eastAsia" w:ascii="阿里巴巴普惠体 2.0 65 Medium" w:hAnsi="阿里巴巴普惠体 2.0 65 Medium" w:eastAsia="阿里巴巴普惠体 2.0 65 Medium" w:cs="阿里巴巴普惠体 2.0 65 Medium"/>
          <w:color w:val="FF5722"/>
          <w:spacing w:val="-5"/>
          <w:sz w:val="40"/>
          <w:szCs w:val="40"/>
        </w:rPr>
      </w:pPr>
    </w:p>
    <w:p w14:paraId="63F1B575">
      <w:pPr>
        <w:rPr>
          <w:rFonts w:hint="eastAsia" w:ascii="阿里巴巴普惠体 2.0 65 Medium" w:hAnsi="阿里巴巴普惠体 2.0 65 Medium" w:eastAsia="阿里巴巴普惠体 2.0 65 Medium" w:cs="阿里巴巴普惠体 2.0 65 Medium"/>
          <w:color w:val="FF5722"/>
          <w:spacing w:val="-5"/>
          <w:sz w:val="40"/>
          <w:szCs w:val="40"/>
        </w:rPr>
      </w:pPr>
      <w:r>
        <w:rPr>
          <w:rFonts w:hint="eastAsia" w:ascii="阿里巴巴普惠体 2.0 65 Medium" w:hAnsi="阿里巴巴普惠体 2.0 65 Medium" w:eastAsia="阿里巴巴普惠体 2.0 65 Medium" w:cs="阿里巴巴普惠体 2.0 65 Medium"/>
          <w:color w:val="FF5722"/>
          <w:spacing w:val="-5"/>
          <w:sz w:val="40"/>
          <w:szCs w:val="40"/>
        </w:rPr>
        <w:t>Standard Use Case</w:t>
      </w:r>
    </w:p>
    <w:p w14:paraId="066153F5">
      <w:pPr>
        <w:jc w:val="center"/>
        <w:rPr>
          <w:rFonts w:hint="eastAsia"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65 Medium" w:hAnsi="阿里巴巴普惠体 2.0 65 Medium" w:eastAsia="阿里巴巴普惠体 2.0 65 Medium" w:cs="阿里巴巴普惠体 2.0 65 Medium"/>
          <w:color w:val="FF5722"/>
          <w:spacing w:val="-5"/>
          <w:sz w:val="40"/>
          <w:szCs w:val="40"/>
          <w:lang w:eastAsia="zh-CN"/>
        </w:rPr>
        <w:drawing>
          <wp:inline distT="0" distB="0" distL="114300" distR="114300">
            <wp:extent cx="5129530" cy="1906905"/>
            <wp:effectExtent l="0" t="0" r="13970" b="17145"/>
            <wp:docPr id="7" name="图片 7" descr="EC1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C100X"/>
                    <pic:cNvPicPr>
                      <a:picLocks noChangeAspect="1"/>
                    </pic:cNvPicPr>
                  </pic:nvPicPr>
                  <pic:blipFill>
                    <a:blip r:embed="rId12"/>
                    <a:srcRect t="14572" b="11037"/>
                    <a:stretch>
                      <a:fillRect/>
                    </a:stretch>
                  </pic:blipFill>
                  <pic:spPr>
                    <a:xfrm>
                      <a:off x="0" y="0"/>
                      <a:ext cx="5129530" cy="1906905"/>
                    </a:xfrm>
                    <a:prstGeom prst="rect">
                      <a:avLst/>
                    </a:prstGeom>
                  </pic:spPr>
                </pic:pic>
              </a:graphicData>
            </a:graphic>
          </wp:inline>
        </w:drawing>
      </w:r>
    </w:p>
    <w:p w14:paraId="3F66C67D">
      <w:pPr>
        <w:widowControl/>
        <w:kinsoku w:val="0"/>
        <w:autoSpaceDE w:val="0"/>
        <w:autoSpaceDN w:val="0"/>
        <w:adjustRightInd w:val="0"/>
        <w:snapToGrid w:val="0"/>
        <w:spacing w:before="12" w:line="281" w:lineRule="auto"/>
        <w:ind w:left="6" w:right="357" w:firstLine="464" w:firstLineChars="200"/>
        <w:jc w:val="both"/>
        <w:textAlignment w:val="baseline"/>
        <w:rPr>
          <w:rFonts w:hint="eastAsia"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45 Light" w:hAnsi="阿里巴巴普惠体 2.0 45 Light" w:eastAsia="阿里巴巴普惠体 2.0 45 Light" w:cs="阿里巴巴普惠体 2.0 45 Light"/>
          <w:color w:val="231F20"/>
          <w:spacing w:val="-4"/>
          <w:sz w:val="24"/>
          <w:szCs w:val="24"/>
        </w:rPr>
        <w:t>The DIP switch configuration of the EC1001 depends on the device under test.If the device under test is a master, the EC1001 must be configured as a slave.Refer to the DIP Switch section for details.</w:t>
      </w:r>
    </w:p>
    <w:p w14:paraId="4E3104D1">
      <w:pPr>
        <w:widowControl/>
        <w:kinsoku w:val="0"/>
        <w:autoSpaceDE w:val="0"/>
        <w:autoSpaceDN w:val="0"/>
        <w:adjustRightInd w:val="0"/>
        <w:snapToGrid w:val="0"/>
        <w:spacing w:before="12" w:line="281" w:lineRule="auto"/>
        <w:ind w:left="6" w:right="357" w:firstLine="464" w:firstLineChars="200"/>
        <w:jc w:val="both"/>
        <w:textAlignment w:val="baseline"/>
        <w:rPr>
          <w:rFonts w:hint="eastAsia" w:ascii="阿里巴巴普惠体 2.0 45 Light" w:hAnsi="阿里巴巴普惠体 2.0 45 Light" w:eastAsia="阿里巴巴普惠体 2.0 45 Light" w:cs="阿里巴巴普惠体 2.0 45 Light"/>
          <w:color w:val="231F20"/>
          <w:spacing w:val="-4"/>
          <w:sz w:val="24"/>
          <w:szCs w:val="24"/>
        </w:rPr>
      </w:pPr>
    </w:p>
    <w:p w14:paraId="554AF8AD">
      <w:pPr>
        <w:rPr>
          <w:rFonts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65 Medium" w:hAnsi="阿里巴巴普惠体 2.0 65 Medium" w:eastAsia="阿里巴巴普惠体 2.0 65 Medium" w:cs="阿里巴巴普惠体 2.0 65 Medium"/>
          <w:color w:val="FF5722"/>
          <w:spacing w:val="-5"/>
          <w:sz w:val="40"/>
          <w:szCs w:val="40"/>
        </w:rPr>
        <w:t>DIP Switch</w:t>
      </w:r>
    </w:p>
    <w:tbl>
      <w:tblPr>
        <w:tblStyle w:val="6"/>
        <w:tblW w:w="8522" w:type="dxa"/>
        <w:jc w:val="cente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autofit"/>
        <w:tblCellMar>
          <w:top w:w="0" w:type="dxa"/>
          <w:left w:w="108" w:type="dxa"/>
          <w:bottom w:w="0" w:type="dxa"/>
          <w:right w:w="108" w:type="dxa"/>
        </w:tblCellMar>
      </w:tblPr>
      <w:tblGrid>
        <w:gridCol w:w="1546"/>
        <w:gridCol w:w="2099"/>
        <w:gridCol w:w="4877"/>
      </w:tblGrid>
      <w:tr w14:paraId="6BAE1964">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546" w:type="dxa"/>
            <w:tcBorders>
              <w:tl2br w:val="nil"/>
              <w:tr2bl w:val="nil"/>
            </w:tcBorders>
            <w:shd w:val="clear" w:color="auto" w:fill="4F81BD"/>
            <w:vAlign w:val="center"/>
          </w:tcPr>
          <w:p w14:paraId="5D892C6C">
            <w:pPr>
              <w:spacing w:line="240" w:lineRule="exact"/>
              <w:jc w:val="center"/>
              <w:rPr>
                <w:rFonts w:ascii="阿里巴巴普惠体 2.0 45 Light" w:hAnsi="阿里巴巴普惠体 2.0 45 Light" w:eastAsia="阿里巴巴普惠体 2.0 45 Light" w:cs="阿里巴巴普惠体 2.0 45 Light"/>
                <w:b/>
                <w:bCs/>
                <w:color w:val="FFFFFF"/>
                <w:szCs w:val="21"/>
              </w:rPr>
            </w:pPr>
            <w:r>
              <w:rPr>
                <w:rFonts w:hint="eastAsia" w:ascii="阿里巴巴普惠体 2.0 45 Light" w:hAnsi="阿里巴巴普惠体 2.0 45 Light" w:eastAsia="阿里巴巴普惠体 2.0 45 Light" w:cs="阿里巴巴普惠体 2.0 45 Light"/>
                <w:b/>
                <w:bCs/>
                <w:color w:val="FFFFFF"/>
                <w:szCs w:val="21"/>
              </w:rPr>
              <w:t>DIP Switch</w:t>
            </w:r>
          </w:p>
        </w:tc>
        <w:tc>
          <w:tcPr>
            <w:tcW w:w="2099" w:type="dxa"/>
            <w:tcBorders>
              <w:tl2br w:val="nil"/>
              <w:tr2bl w:val="nil"/>
            </w:tcBorders>
            <w:shd w:val="clear" w:color="auto" w:fill="4F81BD"/>
            <w:vAlign w:val="center"/>
          </w:tcPr>
          <w:p w14:paraId="52DE7D66">
            <w:pPr>
              <w:spacing w:line="240" w:lineRule="exact"/>
              <w:jc w:val="center"/>
              <w:rPr>
                <w:rFonts w:ascii="阿里巴巴普惠体 2.0 45 Light" w:hAnsi="阿里巴巴普惠体 2.0 45 Light" w:eastAsia="阿里巴巴普惠体 2.0 45 Light" w:cs="阿里巴巴普惠体 2.0 45 Light"/>
                <w:b/>
                <w:bCs/>
                <w:color w:val="FFFFFF"/>
                <w:szCs w:val="21"/>
              </w:rPr>
            </w:pPr>
            <w:r>
              <w:rPr>
                <w:rFonts w:hint="eastAsia" w:ascii="阿里巴巴普惠体 2.0 45 Light" w:hAnsi="阿里巴巴普惠体 2.0 45 Light" w:eastAsia="阿里巴巴普惠体 2.0 45 Light" w:cs="阿里巴巴普惠体 2.0 45 Light"/>
                <w:b/>
                <w:bCs/>
                <w:color w:val="FFFFFF"/>
                <w:szCs w:val="21"/>
              </w:rPr>
              <w:t>State</w:t>
            </w:r>
          </w:p>
        </w:tc>
        <w:tc>
          <w:tcPr>
            <w:tcW w:w="4877" w:type="dxa"/>
            <w:tcBorders>
              <w:tl2br w:val="nil"/>
              <w:tr2bl w:val="nil"/>
            </w:tcBorders>
            <w:shd w:val="clear" w:color="auto" w:fill="4F81BD"/>
            <w:vAlign w:val="center"/>
          </w:tcPr>
          <w:p w14:paraId="554A8E9E">
            <w:pPr>
              <w:spacing w:line="240" w:lineRule="exact"/>
              <w:jc w:val="center"/>
              <w:rPr>
                <w:rFonts w:ascii="阿里巴巴普惠体 2.0 45 Light" w:hAnsi="阿里巴巴普惠体 2.0 45 Light" w:eastAsia="阿里巴巴普惠体 2.0 45 Light" w:cs="阿里巴巴普惠体 2.0 45 Light"/>
                <w:b/>
                <w:bCs/>
                <w:color w:val="FFFFFF"/>
                <w:szCs w:val="21"/>
              </w:rPr>
            </w:pPr>
            <w:r>
              <w:rPr>
                <w:rFonts w:hint="eastAsia" w:ascii="阿里巴巴普惠体 2.0 45 Light" w:hAnsi="阿里巴巴普惠体 2.0 45 Light" w:eastAsia="阿里巴巴普惠体 2.0 45 Light" w:cs="阿里巴巴普惠体 2.0 45 Light"/>
                <w:b/>
                <w:bCs/>
                <w:color w:val="FFFFFF"/>
                <w:szCs w:val="21"/>
              </w:rPr>
              <w:t>Description</w:t>
            </w:r>
          </w:p>
        </w:tc>
      </w:tr>
      <w:tr w14:paraId="08B18689">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546" w:type="dxa"/>
            <w:vMerge w:val="restart"/>
            <w:tcBorders>
              <w:tl2br w:val="nil"/>
              <w:tr2bl w:val="nil"/>
            </w:tcBorders>
            <w:shd w:val="clear" w:color="auto" w:fill="E9EDF4"/>
            <w:vAlign w:val="center"/>
          </w:tcPr>
          <w:p w14:paraId="14AF3CC6">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1</w:t>
            </w:r>
          </w:p>
        </w:tc>
        <w:tc>
          <w:tcPr>
            <w:tcW w:w="2099" w:type="dxa"/>
            <w:tcBorders>
              <w:tl2br w:val="nil"/>
              <w:tr2bl w:val="nil"/>
            </w:tcBorders>
            <w:shd w:val="clear" w:color="auto" w:fill="E9EDF4"/>
            <w:vAlign w:val="center"/>
          </w:tcPr>
          <w:p w14:paraId="0462E15D">
            <w:pPr>
              <w:spacing w:line="240" w:lineRule="exact"/>
              <w:rPr>
                <w:rFonts w:ascii="阿里巴巴普惠体 2.0 45 Light" w:hAnsi="阿里巴巴普惠体 2.0 45 Light" w:eastAsia="阿里巴巴普惠体 2.0 45 Light" w:cs="阿里巴巴普惠体 2.0 45 Light"/>
                <w:szCs w:val="21"/>
              </w:rPr>
            </w:pPr>
            <w:r>
              <w:rPr>
                <w:rFonts w:ascii="阿里巴巴普惠体 2.0 45 Light" w:hAnsi="阿里巴巴普惠体 2.0 45 Light" w:eastAsia="阿里巴巴普惠体 2.0 45 Light" w:cs="阿里巴巴普惠体 2.0 45 Light"/>
                <w:szCs w:val="21"/>
              </w:rPr>
              <w:t>ON (up)</w:t>
            </w:r>
          </w:p>
        </w:tc>
        <w:tc>
          <w:tcPr>
            <w:tcW w:w="4877" w:type="dxa"/>
            <w:tcBorders>
              <w:tl2br w:val="nil"/>
              <w:tr2bl w:val="nil"/>
            </w:tcBorders>
            <w:shd w:val="clear" w:color="auto" w:fill="E9EDF4"/>
            <w:vAlign w:val="center"/>
          </w:tcPr>
          <w:p w14:paraId="36D8268C">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100</w:t>
            </w:r>
            <w:r>
              <w:rPr>
                <w:rFonts w:hint="eastAsia" w:ascii="阿里巴巴普惠体 2.0 45 Light" w:hAnsi="阿里巴巴普惠体 2.0 45 Light" w:eastAsia="阿里巴巴普惠体 2.0 45 Light" w:cs="阿里巴巴普惠体 2.0 45 Light"/>
                <w:szCs w:val="21"/>
                <w:lang w:eastAsia="zh-CN"/>
              </w:rPr>
              <w:t>Base</w:t>
            </w:r>
            <w:r>
              <w:rPr>
                <w:rFonts w:hint="eastAsia" w:ascii="阿里巴巴普惠体 2.0 45 Light" w:hAnsi="阿里巴巴普惠体 2.0 45 Light" w:eastAsia="阿里巴巴普惠体 2.0 45 Light" w:cs="阿里巴巴普惠体 2.0 45 Light"/>
                <w:szCs w:val="21"/>
              </w:rPr>
              <w:t>-T1</w:t>
            </w:r>
            <w:r>
              <w:rPr>
                <w:rFonts w:hint="eastAsia" w:ascii="阿里巴巴普惠体 2.0 45 Light" w:hAnsi="阿里巴巴普惠体 2.0 45 Light" w:eastAsia="阿里巴巴普惠体 2.0 45 Light" w:cs="阿里巴巴普惠体 2.0 45 Light"/>
                <w:szCs w:val="21"/>
                <w:lang w:val="en-US" w:eastAsia="zh-CN"/>
              </w:rPr>
              <w:t xml:space="preserve"> </w:t>
            </w:r>
            <w:r>
              <w:rPr>
                <w:rFonts w:hint="eastAsia" w:ascii="阿里巴巴普惠体 2.0 45 Light" w:hAnsi="阿里巴巴普惠体 2.0 45 Light" w:eastAsia="阿里巴巴普惠体 2.0 45 Light" w:cs="阿里巴巴普惠体 2.0 45 Light"/>
                <w:szCs w:val="21"/>
              </w:rPr>
              <w:t>port set to Slave mode</w:t>
            </w:r>
          </w:p>
        </w:tc>
      </w:tr>
      <w:tr w14:paraId="0AACF0F6">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546" w:type="dxa"/>
            <w:vMerge w:val="continue"/>
            <w:tcBorders>
              <w:tl2br w:val="nil"/>
              <w:tr2bl w:val="nil"/>
            </w:tcBorders>
            <w:shd w:val="clear" w:color="auto" w:fill="E9EDF4"/>
            <w:vAlign w:val="center"/>
          </w:tcPr>
          <w:p w14:paraId="029F32DD">
            <w:pPr>
              <w:spacing w:line="240" w:lineRule="exact"/>
              <w:rPr>
                <w:rFonts w:ascii="阿里巴巴普惠体 2.0 45 Light" w:hAnsi="阿里巴巴普惠体 2.0 45 Light" w:eastAsia="阿里巴巴普惠体 2.0 45 Light" w:cs="阿里巴巴普惠体 2.0 45 Light"/>
                <w:szCs w:val="21"/>
              </w:rPr>
            </w:pPr>
          </w:p>
        </w:tc>
        <w:tc>
          <w:tcPr>
            <w:tcW w:w="2099" w:type="dxa"/>
            <w:tcBorders>
              <w:tl2br w:val="nil"/>
              <w:tr2bl w:val="nil"/>
            </w:tcBorders>
            <w:shd w:val="clear" w:color="auto" w:fill="E9EDF4"/>
            <w:vAlign w:val="center"/>
          </w:tcPr>
          <w:p w14:paraId="23B43ACB">
            <w:pPr>
              <w:spacing w:line="240" w:lineRule="exact"/>
              <w:rPr>
                <w:rFonts w:ascii="阿里巴巴普惠体 2.0 45 Light" w:hAnsi="阿里巴巴普惠体 2.0 45 Light" w:eastAsia="阿里巴巴普惠体 2.0 45 Light" w:cs="阿里巴巴普惠体 2.0 45 Light"/>
                <w:szCs w:val="21"/>
              </w:rPr>
            </w:pPr>
            <w:r>
              <w:rPr>
                <w:rFonts w:ascii="阿里巴巴普惠体 2.0 45 Light" w:hAnsi="阿里巴巴普惠体 2.0 45 Light" w:eastAsia="阿里巴巴普惠体 2.0 45 Light" w:cs="阿里巴巴普惠体 2.0 45 Light"/>
                <w:szCs w:val="21"/>
              </w:rPr>
              <w:t>OFF (down)</w:t>
            </w:r>
          </w:p>
        </w:tc>
        <w:tc>
          <w:tcPr>
            <w:tcW w:w="4877" w:type="dxa"/>
            <w:tcBorders>
              <w:tl2br w:val="nil"/>
              <w:tr2bl w:val="nil"/>
            </w:tcBorders>
            <w:shd w:val="clear" w:color="auto" w:fill="E9EDF4"/>
            <w:vAlign w:val="center"/>
          </w:tcPr>
          <w:p w14:paraId="79EEDDAF">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100</w:t>
            </w:r>
            <w:r>
              <w:rPr>
                <w:rFonts w:hint="eastAsia" w:ascii="阿里巴巴普惠体 2.0 45 Light" w:hAnsi="阿里巴巴普惠体 2.0 45 Light" w:eastAsia="阿里巴巴普惠体 2.0 45 Light" w:cs="阿里巴巴普惠体 2.0 45 Light"/>
                <w:szCs w:val="21"/>
                <w:lang w:eastAsia="zh-CN"/>
              </w:rPr>
              <w:t>Base</w:t>
            </w:r>
            <w:r>
              <w:rPr>
                <w:rFonts w:hint="eastAsia" w:ascii="阿里巴巴普惠体 2.0 45 Light" w:hAnsi="阿里巴巴普惠体 2.0 45 Light" w:eastAsia="阿里巴巴普惠体 2.0 45 Light" w:cs="阿里巴巴普惠体 2.0 45 Light"/>
                <w:szCs w:val="21"/>
              </w:rPr>
              <w:t>-T1</w:t>
            </w:r>
            <w:r>
              <w:rPr>
                <w:rFonts w:hint="eastAsia" w:ascii="阿里巴巴普惠体 2.0 45 Light" w:hAnsi="阿里巴巴普惠体 2.0 45 Light" w:eastAsia="阿里巴巴普惠体 2.0 45 Light" w:cs="阿里巴巴普惠体 2.0 45 Light"/>
                <w:szCs w:val="21"/>
                <w:lang w:val="en-US" w:eastAsia="zh-CN"/>
              </w:rPr>
              <w:t xml:space="preserve"> </w:t>
            </w:r>
            <w:r>
              <w:rPr>
                <w:rFonts w:hint="eastAsia" w:ascii="阿里巴巴普惠体 2.0 45 Light" w:hAnsi="阿里巴巴普惠体 2.0 45 Light" w:eastAsia="阿里巴巴普惠体 2.0 45 Light" w:cs="阿里巴巴普惠体 2.0 45 Light"/>
                <w:szCs w:val="21"/>
              </w:rPr>
              <w:t>port set to Master mode</w:t>
            </w:r>
          </w:p>
        </w:tc>
      </w:tr>
      <w:tr w14:paraId="4C686CB2">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546" w:type="dxa"/>
            <w:tcBorders>
              <w:tl2br w:val="nil"/>
              <w:tr2bl w:val="nil"/>
            </w:tcBorders>
            <w:shd w:val="clear" w:color="auto" w:fill="E9EDF4"/>
            <w:vAlign w:val="center"/>
          </w:tcPr>
          <w:p w14:paraId="4CEA30F7">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2</w:t>
            </w:r>
          </w:p>
        </w:tc>
        <w:tc>
          <w:tcPr>
            <w:tcW w:w="6976" w:type="dxa"/>
            <w:gridSpan w:val="2"/>
            <w:tcBorders>
              <w:tl2br w:val="nil"/>
              <w:tr2bl w:val="nil"/>
            </w:tcBorders>
            <w:shd w:val="clear" w:color="auto" w:fill="E9EDF4"/>
            <w:vAlign w:val="center"/>
          </w:tcPr>
          <w:p w14:paraId="5274A6BC">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Reserved</w:t>
            </w:r>
          </w:p>
        </w:tc>
      </w:tr>
    </w:tbl>
    <w:p w14:paraId="371C6724">
      <w:pPr>
        <w:widowControl/>
        <w:kinsoku w:val="0"/>
        <w:autoSpaceDE w:val="0"/>
        <w:autoSpaceDN w:val="0"/>
        <w:adjustRightInd w:val="0"/>
        <w:snapToGrid w:val="0"/>
        <w:spacing w:before="12" w:line="281" w:lineRule="auto"/>
        <w:ind w:left="6" w:right="357" w:firstLine="464" w:firstLineChars="200"/>
        <w:jc w:val="both"/>
        <w:textAlignment w:val="baseline"/>
        <w:rPr>
          <w:rFonts w:hint="eastAsia"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45 Light" w:hAnsi="阿里巴巴普惠体 2.0 45 Light" w:eastAsia="阿里巴巴普惠体 2.0 45 Light" w:cs="阿里巴巴普惠体 2.0 45 Light"/>
          <w:color w:val="231F20"/>
          <w:spacing w:val="-4"/>
          <w:sz w:val="24"/>
          <w:szCs w:val="24"/>
        </w:rPr>
        <w:t>Note: In a 100Base-T1 link, one device must be configured as the master and the other as the slave. The 100Base-TX interface uses auto-negotiation.</w:t>
      </w:r>
    </w:p>
    <w:p w14:paraId="7DB59DF2">
      <w:pPr>
        <w:rPr>
          <w:rFonts w:hint="eastAsia" w:ascii="阿里巴巴普惠体 2.0 65 Medium" w:hAnsi="阿里巴巴普惠体 2.0 65 Medium" w:eastAsia="阿里巴巴普惠体 2.0 65 Medium" w:cs="阿里巴巴普惠体 2.0 65 Medium"/>
          <w:color w:val="FF5722"/>
          <w:spacing w:val="-5"/>
          <w:sz w:val="40"/>
          <w:szCs w:val="40"/>
        </w:rPr>
      </w:pPr>
    </w:p>
    <w:p w14:paraId="7EFEBCA8">
      <w:pPr>
        <w:rPr>
          <w:rFonts w:ascii="阿里巴巴普惠体 2.0 65 Medium" w:hAnsi="阿里巴巴普惠体 2.0 65 Medium" w:eastAsia="阿里巴巴普惠体 2.0 65 Medium" w:cs="阿里巴巴普惠体 2.0 65 Medium"/>
          <w:color w:val="FF5722"/>
          <w:spacing w:val="-5"/>
          <w:sz w:val="40"/>
          <w:szCs w:val="40"/>
        </w:rPr>
      </w:pPr>
      <w:r>
        <w:rPr>
          <w:rFonts w:hint="eastAsia" w:ascii="阿里巴巴普惠体 2.0 65 Medium" w:hAnsi="阿里巴巴普惠体 2.0 65 Medium" w:eastAsia="阿里巴巴普惠体 2.0 65 Medium" w:cs="阿里巴巴普惠体 2.0 65 Medium"/>
          <w:color w:val="FF5722"/>
          <w:spacing w:val="-5"/>
          <w:sz w:val="40"/>
          <w:szCs w:val="40"/>
        </w:rPr>
        <w:t>LED Information</w:t>
      </w:r>
    </w:p>
    <w:tbl>
      <w:tblPr>
        <w:tblStyle w:val="6"/>
        <w:tblW w:w="8521" w:type="dxa"/>
        <w:jc w:val="cente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fixed"/>
        <w:tblCellMar>
          <w:top w:w="0" w:type="dxa"/>
          <w:left w:w="108" w:type="dxa"/>
          <w:bottom w:w="0" w:type="dxa"/>
          <w:right w:w="108" w:type="dxa"/>
        </w:tblCellMar>
      </w:tblPr>
      <w:tblGrid>
        <w:gridCol w:w="1412"/>
        <w:gridCol w:w="1275"/>
        <w:gridCol w:w="1275"/>
        <w:gridCol w:w="1200"/>
        <w:gridCol w:w="3359"/>
      </w:tblGrid>
      <w:tr w14:paraId="69BA58CE">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412" w:type="dxa"/>
            <w:tcBorders>
              <w:tl2br w:val="nil"/>
              <w:tr2bl w:val="nil"/>
            </w:tcBorders>
            <w:shd w:val="clear" w:color="auto" w:fill="4F81BD"/>
            <w:vAlign w:val="center"/>
          </w:tcPr>
          <w:p w14:paraId="12602ADA">
            <w:pPr>
              <w:spacing w:line="240" w:lineRule="exact"/>
              <w:jc w:val="center"/>
              <w:rPr>
                <w:rFonts w:ascii="阿里巴巴普惠体 2.0 45 Light" w:hAnsi="阿里巴巴普惠体 2.0 45 Light" w:eastAsia="阿里巴巴普惠体 2.0 45 Light" w:cs="阿里巴巴普惠体 2.0 45 Light"/>
                <w:b/>
                <w:bCs/>
                <w:color w:val="FFFFFF"/>
                <w:szCs w:val="21"/>
              </w:rPr>
            </w:pPr>
            <w:r>
              <w:rPr>
                <w:rFonts w:hint="eastAsia" w:ascii="阿里巴巴普惠体 2.0 45 Light" w:hAnsi="阿里巴巴普惠体 2.0 45 Light" w:eastAsia="阿里巴巴普惠体 2.0 45 Light" w:cs="阿里巴巴普惠体 2.0 45 Light"/>
                <w:b/>
                <w:bCs/>
                <w:color w:val="FFFFFF"/>
                <w:szCs w:val="21"/>
              </w:rPr>
              <w:t>Functional Domain</w:t>
            </w:r>
          </w:p>
        </w:tc>
        <w:tc>
          <w:tcPr>
            <w:tcW w:w="1275" w:type="dxa"/>
            <w:tcBorders>
              <w:tl2br w:val="nil"/>
              <w:tr2bl w:val="nil"/>
            </w:tcBorders>
            <w:shd w:val="clear" w:color="auto" w:fill="4F81BD"/>
            <w:vAlign w:val="center"/>
          </w:tcPr>
          <w:p w14:paraId="4E46F53C">
            <w:pPr>
              <w:spacing w:line="240" w:lineRule="exact"/>
              <w:jc w:val="center"/>
              <w:rPr>
                <w:rFonts w:ascii="阿里巴巴普惠体 2.0 45 Light" w:hAnsi="阿里巴巴普惠体 2.0 45 Light" w:eastAsia="阿里巴巴普惠体 2.0 45 Light" w:cs="阿里巴巴普惠体 2.0 45 Light"/>
                <w:b/>
                <w:bCs/>
                <w:color w:val="FFFFFF"/>
                <w:szCs w:val="21"/>
              </w:rPr>
            </w:pPr>
            <w:r>
              <w:rPr>
                <w:rFonts w:hint="eastAsia" w:ascii="阿里巴巴普惠体 2.0 45 Light" w:hAnsi="阿里巴巴普惠体 2.0 45 Light" w:eastAsia="阿里巴巴普惠体 2.0 45 Light" w:cs="阿里巴巴普惠体 2.0 45 Light"/>
                <w:b/>
                <w:bCs/>
                <w:color w:val="FFFFFF"/>
                <w:szCs w:val="21"/>
              </w:rPr>
              <w:t>Indicator</w:t>
            </w:r>
          </w:p>
        </w:tc>
        <w:tc>
          <w:tcPr>
            <w:tcW w:w="1275" w:type="dxa"/>
            <w:tcBorders>
              <w:tl2br w:val="nil"/>
              <w:tr2bl w:val="nil"/>
            </w:tcBorders>
            <w:shd w:val="clear" w:color="auto" w:fill="4F81BD"/>
            <w:vAlign w:val="center"/>
          </w:tcPr>
          <w:p w14:paraId="57BE3610">
            <w:pPr>
              <w:spacing w:line="240" w:lineRule="exact"/>
              <w:jc w:val="center"/>
              <w:rPr>
                <w:rFonts w:ascii="阿里巴巴普惠体 2.0 45 Light" w:hAnsi="阿里巴巴普惠体 2.0 45 Light" w:eastAsia="阿里巴巴普惠体 2.0 45 Light" w:cs="阿里巴巴普惠体 2.0 45 Light"/>
                <w:b/>
                <w:bCs/>
                <w:color w:val="FFFFFF"/>
                <w:szCs w:val="21"/>
              </w:rPr>
            </w:pPr>
            <w:r>
              <w:rPr>
                <w:rFonts w:hint="eastAsia" w:ascii="阿里巴巴普惠体 2.0 45 Light" w:hAnsi="阿里巴巴普惠体 2.0 45 Light" w:eastAsia="阿里巴巴普惠体 2.0 45 Light" w:cs="阿里巴巴普惠体 2.0 45 Light"/>
                <w:b/>
                <w:bCs/>
                <w:color w:val="FFFFFF"/>
                <w:szCs w:val="21"/>
              </w:rPr>
              <w:t>State</w:t>
            </w:r>
          </w:p>
        </w:tc>
        <w:tc>
          <w:tcPr>
            <w:tcW w:w="1200" w:type="dxa"/>
            <w:tcBorders>
              <w:tl2br w:val="nil"/>
              <w:tr2bl w:val="nil"/>
            </w:tcBorders>
            <w:shd w:val="clear" w:color="auto" w:fill="4F81BD"/>
            <w:vAlign w:val="center"/>
          </w:tcPr>
          <w:p w14:paraId="6252F965">
            <w:pPr>
              <w:spacing w:line="240" w:lineRule="exact"/>
              <w:jc w:val="center"/>
              <w:rPr>
                <w:rFonts w:ascii="阿里巴巴普惠体 2.0 45 Light" w:hAnsi="阿里巴巴普惠体 2.0 45 Light" w:eastAsia="阿里巴巴普惠体 2.0 45 Light" w:cs="阿里巴巴普惠体 2.0 45 Light"/>
                <w:b/>
                <w:bCs/>
                <w:color w:val="FFFFFF"/>
                <w:szCs w:val="21"/>
              </w:rPr>
            </w:pPr>
            <w:r>
              <w:rPr>
                <w:rFonts w:hint="eastAsia" w:ascii="阿里巴巴普惠体 2.0 45 Light" w:hAnsi="阿里巴巴普惠体 2.0 45 Light" w:eastAsia="阿里巴巴普惠体 2.0 45 Light" w:cs="阿里巴巴普惠体 2.0 45 Light"/>
                <w:b/>
                <w:bCs/>
                <w:color w:val="FFFFFF"/>
                <w:szCs w:val="21"/>
              </w:rPr>
              <w:t>Color</w:t>
            </w:r>
          </w:p>
        </w:tc>
        <w:tc>
          <w:tcPr>
            <w:tcW w:w="3359" w:type="dxa"/>
            <w:tcBorders>
              <w:tl2br w:val="nil"/>
              <w:tr2bl w:val="nil"/>
            </w:tcBorders>
            <w:shd w:val="clear" w:color="auto" w:fill="4F81BD"/>
            <w:vAlign w:val="center"/>
          </w:tcPr>
          <w:p w14:paraId="5CBBA641">
            <w:pPr>
              <w:spacing w:line="240" w:lineRule="exact"/>
              <w:jc w:val="center"/>
              <w:rPr>
                <w:rFonts w:ascii="阿里巴巴普惠体 2.0 45 Light" w:hAnsi="阿里巴巴普惠体 2.0 45 Light" w:eastAsia="阿里巴巴普惠体 2.0 45 Light" w:cs="阿里巴巴普惠体 2.0 45 Light"/>
                <w:b/>
                <w:bCs/>
                <w:color w:val="FFFFFF"/>
                <w:szCs w:val="21"/>
              </w:rPr>
            </w:pPr>
            <w:r>
              <w:rPr>
                <w:rFonts w:hint="eastAsia" w:ascii="阿里巴巴普惠体 2.0 45 Light" w:hAnsi="阿里巴巴普惠体 2.0 45 Light" w:eastAsia="阿里巴巴普惠体 2.0 45 Light" w:cs="阿里巴巴普惠体 2.0 45 Light"/>
                <w:b/>
                <w:bCs/>
                <w:color w:val="FFFFFF"/>
                <w:szCs w:val="21"/>
              </w:rPr>
              <w:t>Description</w:t>
            </w:r>
          </w:p>
        </w:tc>
      </w:tr>
      <w:tr w14:paraId="0785F7FE">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412" w:type="dxa"/>
            <w:vMerge w:val="restart"/>
            <w:tcBorders>
              <w:tl2br w:val="nil"/>
              <w:tr2bl w:val="nil"/>
            </w:tcBorders>
            <w:shd w:val="clear" w:color="auto" w:fill="E9EDF4"/>
            <w:vAlign w:val="center"/>
          </w:tcPr>
          <w:p w14:paraId="3651E098">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100</w:t>
            </w:r>
            <w:r>
              <w:rPr>
                <w:rFonts w:hint="eastAsia" w:ascii="阿里巴巴普惠体 2.0 45 Light" w:hAnsi="阿里巴巴普惠体 2.0 45 Light" w:eastAsia="阿里巴巴普惠体 2.0 45 Light" w:cs="阿里巴巴普惠体 2.0 45 Light"/>
                <w:szCs w:val="21"/>
                <w:lang w:eastAsia="zh-CN"/>
              </w:rPr>
              <w:t>Base</w:t>
            </w:r>
            <w:r>
              <w:rPr>
                <w:rFonts w:hint="eastAsia" w:ascii="阿里巴巴普惠体 2.0 45 Light" w:hAnsi="阿里巴巴普惠体 2.0 45 Light" w:eastAsia="阿里巴巴普惠体 2.0 45 Light" w:cs="阿里巴巴普惠体 2.0 45 Light"/>
                <w:szCs w:val="21"/>
              </w:rPr>
              <w:t>-T1</w:t>
            </w:r>
          </w:p>
        </w:tc>
        <w:tc>
          <w:tcPr>
            <w:tcW w:w="1275" w:type="dxa"/>
            <w:vMerge w:val="restart"/>
            <w:tcBorders>
              <w:tl2br w:val="nil"/>
              <w:tr2bl w:val="nil"/>
            </w:tcBorders>
            <w:shd w:val="clear" w:color="auto" w:fill="E9EDF4"/>
            <w:vAlign w:val="center"/>
          </w:tcPr>
          <w:p w14:paraId="2BFFB0E5">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ON</w:t>
            </w:r>
          </w:p>
        </w:tc>
        <w:tc>
          <w:tcPr>
            <w:tcW w:w="1275" w:type="dxa"/>
            <w:tcBorders>
              <w:tl2br w:val="nil"/>
              <w:tr2bl w:val="nil"/>
            </w:tcBorders>
            <w:shd w:val="clear" w:color="auto" w:fill="E9EDF4"/>
            <w:vAlign w:val="center"/>
          </w:tcPr>
          <w:p w14:paraId="5F67E1C4">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Steady on</w:t>
            </w:r>
          </w:p>
        </w:tc>
        <w:tc>
          <w:tcPr>
            <w:tcW w:w="1200" w:type="dxa"/>
            <w:tcBorders>
              <w:tl2br w:val="nil"/>
              <w:tr2bl w:val="nil"/>
            </w:tcBorders>
            <w:shd w:val="clear" w:color="auto" w:fill="E9EDF4"/>
            <w:vAlign w:val="center"/>
          </w:tcPr>
          <w:p w14:paraId="1B3B2F4A">
            <w:pPr>
              <w:spacing w:line="240" w:lineRule="exact"/>
              <w:jc w:val="center"/>
              <w:rPr>
                <w:rFonts w:ascii="阿里巴巴普惠体 2.0 45 Light" w:hAnsi="阿里巴巴普惠体 2.0 45 Light" w:eastAsia="阿里巴巴普惠体 2.0 45 Light" w:cs="阿里巴巴普惠体 2.0 45 Light"/>
                <w:szCs w:val="21"/>
              </w:rPr>
            </w:pPr>
            <w:r>
              <w:rPr>
                <w:rFonts w:ascii="宋体" w:hAnsi="宋体" w:eastAsia="宋体" w:cs="宋体"/>
                <w:sz w:val="24"/>
                <w:szCs w:val="24"/>
              </w:rPr>
              <w:t>Red</w:t>
            </w:r>
          </w:p>
        </w:tc>
        <w:tc>
          <w:tcPr>
            <w:tcW w:w="3359" w:type="dxa"/>
            <w:tcBorders>
              <w:tl2br w:val="nil"/>
              <w:tr2bl w:val="nil"/>
            </w:tcBorders>
            <w:shd w:val="clear" w:color="auto" w:fill="E9EDF4"/>
            <w:vAlign w:val="center"/>
          </w:tcPr>
          <w:p w14:paraId="19698891">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 xml:space="preserve">Power </w:t>
            </w:r>
            <w:r>
              <w:rPr>
                <w:rFonts w:hint="eastAsia" w:ascii="阿里巴巴普惠体 2.0 45 Light" w:hAnsi="阿里巴巴普惠体 2.0 45 Light" w:eastAsia="阿里巴巴普惠体 2.0 45 Light" w:cs="阿里巴巴普惠体 2.0 45 Light"/>
                <w:szCs w:val="21"/>
                <w:lang w:val="en-US" w:eastAsia="zh-CN"/>
              </w:rPr>
              <w:t>c</w:t>
            </w:r>
            <w:r>
              <w:rPr>
                <w:rFonts w:hint="eastAsia" w:ascii="阿里巴巴普惠体 2.0 45 Light" w:hAnsi="阿里巴巴普惠体 2.0 45 Light" w:eastAsia="阿里巴巴普惠体 2.0 45 Light" w:cs="阿里巴巴普惠体 2.0 45 Light"/>
                <w:szCs w:val="21"/>
              </w:rPr>
              <w:t>onnected</w:t>
            </w:r>
          </w:p>
        </w:tc>
      </w:tr>
      <w:tr w14:paraId="4621623D">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412" w:type="dxa"/>
            <w:vMerge w:val="continue"/>
            <w:tcBorders>
              <w:tl2br w:val="nil"/>
              <w:tr2bl w:val="nil"/>
            </w:tcBorders>
            <w:shd w:val="clear" w:color="auto" w:fill="E9EDF4"/>
            <w:vAlign w:val="center"/>
          </w:tcPr>
          <w:p w14:paraId="6026BBE4">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vMerge w:val="continue"/>
            <w:tcBorders>
              <w:tl2br w:val="nil"/>
              <w:tr2bl w:val="nil"/>
            </w:tcBorders>
            <w:shd w:val="clear" w:color="auto" w:fill="E9EDF4"/>
            <w:vAlign w:val="center"/>
          </w:tcPr>
          <w:p w14:paraId="03001C44">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tcBorders>
              <w:tl2br w:val="nil"/>
              <w:tr2bl w:val="nil"/>
            </w:tcBorders>
            <w:shd w:val="clear" w:color="auto" w:fill="E9EDF4"/>
            <w:vAlign w:val="center"/>
          </w:tcPr>
          <w:p w14:paraId="04960309">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Off</w:t>
            </w:r>
          </w:p>
        </w:tc>
        <w:tc>
          <w:tcPr>
            <w:tcW w:w="1200" w:type="dxa"/>
            <w:tcBorders>
              <w:tl2br w:val="nil"/>
              <w:tr2bl w:val="nil"/>
            </w:tcBorders>
            <w:shd w:val="clear" w:color="auto" w:fill="E9EDF4"/>
            <w:vAlign w:val="center"/>
          </w:tcPr>
          <w:p w14:paraId="36C0FEBF">
            <w:pPr>
              <w:spacing w:line="240" w:lineRule="exact"/>
              <w:jc w:val="center"/>
              <w:rPr>
                <w:rFonts w:ascii="阿里巴巴普惠体 2.0 45 Light" w:hAnsi="阿里巴巴普惠体 2.0 45 Light" w:eastAsia="阿里巴巴普惠体 2.0 45 Light" w:cs="阿里巴巴普惠体 2.0 45 Light"/>
                <w:szCs w:val="21"/>
              </w:rPr>
            </w:pPr>
            <w:r>
              <w:rPr>
                <w:rFonts w:ascii="宋体" w:hAnsi="宋体" w:eastAsia="宋体" w:cs="宋体"/>
                <w:sz w:val="24"/>
                <w:szCs w:val="24"/>
              </w:rPr>
              <w:t>—</w:t>
            </w:r>
          </w:p>
        </w:tc>
        <w:tc>
          <w:tcPr>
            <w:tcW w:w="3359" w:type="dxa"/>
            <w:tcBorders>
              <w:tl2br w:val="nil"/>
              <w:tr2bl w:val="nil"/>
            </w:tcBorders>
            <w:shd w:val="clear" w:color="auto" w:fill="E9EDF4"/>
            <w:vAlign w:val="center"/>
          </w:tcPr>
          <w:p w14:paraId="7E55FA00">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 xml:space="preserve">Power </w:t>
            </w:r>
            <w:r>
              <w:rPr>
                <w:rFonts w:hint="eastAsia" w:ascii="阿里巴巴普惠体 2.0 45 Light" w:hAnsi="阿里巴巴普惠体 2.0 45 Light" w:eastAsia="阿里巴巴普惠体 2.0 45 Light" w:cs="阿里巴巴普惠体 2.0 45 Light"/>
                <w:szCs w:val="21"/>
                <w:lang w:val="en-US" w:eastAsia="zh-CN"/>
              </w:rPr>
              <w:t>n</w:t>
            </w:r>
            <w:r>
              <w:rPr>
                <w:rFonts w:hint="eastAsia" w:ascii="阿里巴巴普惠体 2.0 45 Light" w:hAnsi="阿里巴巴普惠体 2.0 45 Light" w:eastAsia="阿里巴巴普惠体 2.0 45 Light" w:cs="阿里巴巴普惠体 2.0 45 Light"/>
                <w:szCs w:val="21"/>
              </w:rPr>
              <w:t xml:space="preserve">ot </w:t>
            </w:r>
            <w:r>
              <w:rPr>
                <w:rFonts w:hint="eastAsia" w:ascii="阿里巴巴普惠体 2.0 45 Light" w:hAnsi="阿里巴巴普惠体 2.0 45 Light" w:eastAsia="阿里巴巴普惠体 2.0 45 Light" w:cs="阿里巴巴普惠体 2.0 45 Light"/>
                <w:szCs w:val="21"/>
                <w:lang w:val="en-US" w:eastAsia="zh-CN"/>
              </w:rPr>
              <w:t>c</w:t>
            </w:r>
            <w:r>
              <w:rPr>
                <w:rFonts w:hint="eastAsia" w:ascii="阿里巴巴普惠体 2.0 45 Light" w:hAnsi="阿里巴巴普惠体 2.0 45 Light" w:eastAsia="阿里巴巴普惠体 2.0 45 Light" w:cs="阿里巴巴普惠体 2.0 45 Light"/>
                <w:szCs w:val="21"/>
              </w:rPr>
              <w:t>onnected</w:t>
            </w:r>
          </w:p>
        </w:tc>
      </w:tr>
      <w:tr w14:paraId="7AF1770F">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412" w:type="dxa"/>
            <w:vMerge w:val="continue"/>
            <w:tcBorders>
              <w:tl2br w:val="nil"/>
              <w:tr2bl w:val="nil"/>
            </w:tcBorders>
            <w:shd w:val="clear" w:color="auto" w:fill="E9EDF4"/>
            <w:vAlign w:val="center"/>
          </w:tcPr>
          <w:p w14:paraId="62A00799">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vMerge w:val="restart"/>
            <w:tcBorders>
              <w:tl2br w:val="nil"/>
              <w:tr2bl w:val="nil"/>
            </w:tcBorders>
            <w:shd w:val="clear" w:color="auto" w:fill="E9EDF4"/>
            <w:vAlign w:val="center"/>
          </w:tcPr>
          <w:p w14:paraId="50645BFB">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LN</w:t>
            </w:r>
          </w:p>
        </w:tc>
        <w:tc>
          <w:tcPr>
            <w:tcW w:w="1275" w:type="dxa"/>
            <w:tcBorders>
              <w:tl2br w:val="nil"/>
              <w:tr2bl w:val="nil"/>
            </w:tcBorders>
            <w:shd w:val="clear" w:color="auto" w:fill="E9EDF4"/>
            <w:vAlign w:val="center"/>
          </w:tcPr>
          <w:p w14:paraId="17FAA31C">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Steady on</w:t>
            </w:r>
          </w:p>
        </w:tc>
        <w:tc>
          <w:tcPr>
            <w:tcW w:w="1200" w:type="dxa"/>
            <w:tcBorders>
              <w:tl2br w:val="nil"/>
              <w:tr2bl w:val="nil"/>
            </w:tcBorders>
            <w:shd w:val="clear" w:color="auto" w:fill="E9EDF4"/>
            <w:vAlign w:val="center"/>
          </w:tcPr>
          <w:p w14:paraId="62FDB4EE">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Red</w:t>
            </w:r>
          </w:p>
        </w:tc>
        <w:tc>
          <w:tcPr>
            <w:tcW w:w="3359" w:type="dxa"/>
            <w:tcBorders>
              <w:tl2br w:val="nil"/>
              <w:tr2bl w:val="nil"/>
            </w:tcBorders>
            <w:shd w:val="clear" w:color="auto" w:fill="E9EDF4"/>
            <w:vAlign w:val="center"/>
          </w:tcPr>
          <w:p w14:paraId="4CE28DDE">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 xml:space="preserve">100Base-T1 </w:t>
            </w:r>
            <w:r>
              <w:rPr>
                <w:rFonts w:hint="eastAsia" w:ascii="阿里巴巴普惠体 2.0 45 Light" w:hAnsi="阿里巴巴普惠体 2.0 45 Light" w:eastAsia="阿里巴巴普惠体 2.0 45 Light" w:cs="阿里巴巴普惠体 2.0 45 Light"/>
                <w:szCs w:val="21"/>
                <w:lang w:val="en-US" w:eastAsia="zh-CN"/>
              </w:rPr>
              <w:t>l</w:t>
            </w:r>
            <w:r>
              <w:rPr>
                <w:rFonts w:hint="eastAsia" w:ascii="阿里巴巴普惠体 2.0 45 Light" w:hAnsi="阿里巴巴普惠体 2.0 45 Light" w:eastAsia="阿里巴巴普惠体 2.0 45 Light" w:cs="阿里巴巴普惠体 2.0 45 Light"/>
                <w:szCs w:val="21"/>
              </w:rPr>
              <w:t xml:space="preserve">ink </w:t>
            </w:r>
            <w:r>
              <w:rPr>
                <w:rFonts w:hint="eastAsia" w:ascii="阿里巴巴普惠体 2.0 45 Light" w:hAnsi="阿里巴巴普惠体 2.0 45 Light" w:eastAsia="阿里巴巴普惠体 2.0 45 Light" w:cs="阿里巴巴普惠体 2.0 45 Light"/>
                <w:szCs w:val="21"/>
                <w:lang w:val="en-US" w:eastAsia="zh-CN"/>
              </w:rPr>
              <w:t>e</w:t>
            </w:r>
            <w:r>
              <w:rPr>
                <w:rFonts w:hint="eastAsia" w:ascii="阿里巴巴普惠体 2.0 45 Light" w:hAnsi="阿里巴巴普惠体 2.0 45 Light" w:eastAsia="阿里巴巴普惠体 2.0 45 Light" w:cs="阿里巴巴普惠体 2.0 45 Light"/>
                <w:szCs w:val="21"/>
              </w:rPr>
              <w:t>stablished</w:t>
            </w:r>
          </w:p>
        </w:tc>
      </w:tr>
      <w:tr w14:paraId="7183F4B1">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412" w:type="dxa"/>
            <w:vMerge w:val="continue"/>
            <w:tcBorders>
              <w:tl2br w:val="nil"/>
              <w:tr2bl w:val="nil"/>
            </w:tcBorders>
            <w:shd w:val="clear" w:color="auto" w:fill="E9EDF4"/>
            <w:vAlign w:val="center"/>
          </w:tcPr>
          <w:p w14:paraId="023048D8">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vMerge w:val="continue"/>
            <w:tcBorders>
              <w:tl2br w:val="nil"/>
              <w:tr2bl w:val="nil"/>
            </w:tcBorders>
            <w:shd w:val="clear" w:color="auto" w:fill="E9EDF4"/>
            <w:vAlign w:val="center"/>
          </w:tcPr>
          <w:p w14:paraId="27D71547">
            <w:pPr>
              <w:spacing w:line="240" w:lineRule="exact"/>
              <w:jc w:val="center"/>
              <w:rPr>
                <w:rFonts w:hint="eastAsia" w:ascii="阿里巴巴普惠体 2.0 45 Light" w:hAnsi="阿里巴巴普惠体 2.0 45 Light" w:eastAsia="阿里巴巴普惠体 2.0 45 Light" w:cs="阿里巴巴普惠体 2.0 45 Light"/>
                <w:szCs w:val="21"/>
              </w:rPr>
            </w:pPr>
          </w:p>
        </w:tc>
        <w:tc>
          <w:tcPr>
            <w:tcW w:w="1275" w:type="dxa"/>
            <w:tcBorders>
              <w:tl2br w:val="nil"/>
              <w:tr2bl w:val="nil"/>
            </w:tcBorders>
            <w:shd w:val="clear" w:color="auto" w:fill="E9EDF4"/>
            <w:vAlign w:val="center"/>
          </w:tcPr>
          <w:p w14:paraId="176A57FB">
            <w:pPr>
              <w:spacing w:line="240" w:lineRule="exact"/>
              <w:jc w:val="center"/>
              <w:rPr>
                <w:rFonts w:hint="eastAsia"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Blinking</w:t>
            </w:r>
          </w:p>
        </w:tc>
        <w:tc>
          <w:tcPr>
            <w:tcW w:w="1200" w:type="dxa"/>
            <w:tcBorders>
              <w:tl2br w:val="nil"/>
              <w:tr2bl w:val="nil"/>
            </w:tcBorders>
            <w:shd w:val="clear" w:color="auto" w:fill="E9EDF4"/>
            <w:vAlign w:val="center"/>
          </w:tcPr>
          <w:p w14:paraId="5D246B45">
            <w:pPr>
              <w:spacing w:line="240" w:lineRule="exact"/>
              <w:jc w:val="center"/>
              <w:rPr>
                <w:rFonts w:hint="eastAsia"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Red</w:t>
            </w:r>
          </w:p>
        </w:tc>
        <w:tc>
          <w:tcPr>
            <w:tcW w:w="3359" w:type="dxa"/>
            <w:tcBorders>
              <w:tl2br w:val="nil"/>
              <w:tr2bl w:val="nil"/>
            </w:tcBorders>
            <w:shd w:val="clear" w:color="auto" w:fill="E9EDF4"/>
            <w:vAlign w:val="center"/>
          </w:tcPr>
          <w:p w14:paraId="6F5BA171">
            <w:pPr>
              <w:spacing w:line="240" w:lineRule="exact"/>
              <w:rPr>
                <w:rFonts w:hint="eastAsia"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 xml:space="preserve">100Base-T1 </w:t>
            </w:r>
            <w:r>
              <w:rPr>
                <w:rFonts w:hint="eastAsia" w:ascii="阿里巴巴普惠体 2.0 45 Light" w:hAnsi="阿里巴巴普惠体 2.0 45 Light" w:eastAsia="阿里巴巴普惠体 2.0 45 Light" w:cs="阿里巴巴普惠体 2.0 45 Light"/>
                <w:szCs w:val="21"/>
                <w:lang w:val="en-US" w:eastAsia="zh-CN"/>
              </w:rPr>
              <w:t>c</w:t>
            </w:r>
            <w:r>
              <w:rPr>
                <w:rFonts w:hint="eastAsia" w:ascii="阿里巴巴普惠体 2.0 45 Light" w:hAnsi="阿里巴巴普惠体 2.0 45 Light" w:eastAsia="阿里巴巴普惠体 2.0 45 Light" w:cs="阿里巴巴普惠体 2.0 45 Light"/>
                <w:szCs w:val="21"/>
              </w:rPr>
              <w:t>ommunication</w:t>
            </w:r>
          </w:p>
        </w:tc>
      </w:tr>
      <w:tr w14:paraId="3E6247D1">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412" w:type="dxa"/>
            <w:vMerge w:val="continue"/>
            <w:tcBorders>
              <w:tl2br w:val="nil"/>
              <w:tr2bl w:val="nil"/>
            </w:tcBorders>
            <w:shd w:val="clear" w:color="auto" w:fill="E9EDF4"/>
            <w:vAlign w:val="center"/>
          </w:tcPr>
          <w:p w14:paraId="280CD4DE">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vMerge w:val="continue"/>
            <w:tcBorders>
              <w:tl2br w:val="nil"/>
              <w:tr2bl w:val="nil"/>
            </w:tcBorders>
            <w:shd w:val="clear" w:color="auto" w:fill="E9EDF4"/>
            <w:vAlign w:val="center"/>
          </w:tcPr>
          <w:p w14:paraId="52FED4D2">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tcBorders>
              <w:tl2br w:val="nil"/>
              <w:tr2bl w:val="nil"/>
            </w:tcBorders>
            <w:shd w:val="clear" w:color="auto" w:fill="E9EDF4"/>
            <w:vAlign w:val="center"/>
          </w:tcPr>
          <w:p w14:paraId="746C5F43">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Off</w:t>
            </w:r>
          </w:p>
        </w:tc>
        <w:tc>
          <w:tcPr>
            <w:tcW w:w="1200" w:type="dxa"/>
            <w:tcBorders>
              <w:tl2br w:val="nil"/>
              <w:tr2bl w:val="nil"/>
            </w:tcBorders>
            <w:shd w:val="clear" w:color="auto" w:fill="E9EDF4"/>
            <w:vAlign w:val="center"/>
          </w:tcPr>
          <w:p w14:paraId="11CF67CE">
            <w:pPr>
              <w:spacing w:line="240" w:lineRule="exact"/>
              <w:jc w:val="center"/>
              <w:rPr>
                <w:rFonts w:ascii="阿里巴巴普惠体 2.0 45 Light" w:hAnsi="阿里巴巴普惠体 2.0 45 Light" w:eastAsia="阿里巴巴普惠体 2.0 45 Light" w:cs="阿里巴巴普惠体 2.0 45 Light"/>
                <w:szCs w:val="21"/>
              </w:rPr>
            </w:pPr>
            <w:r>
              <w:rPr>
                <w:rFonts w:ascii="宋体" w:hAnsi="宋体" w:eastAsia="宋体" w:cs="宋体"/>
                <w:sz w:val="24"/>
                <w:szCs w:val="24"/>
              </w:rPr>
              <w:t>—</w:t>
            </w:r>
          </w:p>
        </w:tc>
        <w:tc>
          <w:tcPr>
            <w:tcW w:w="3359" w:type="dxa"/>
            <w:tcBorders>
              <w:tl2br w:val="nil"/>
              <w:tr2bl w:val="nil"/>
            </w:tcBorders>
            <w:shd w:val="clear" w:color="auto" w:fill="E9EDF4"/>
            <w:vAlign w:val="center"/>
          </w:tcPr>
          <w:p w14:paraId="0D837FFB">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 xml:space="preserve">100Base-T1 </w:t>
            </w:r>
            <w:r>
              <w:rPr>
                <w:rFonts w:hint="eastAsia" w:ascii="阿里巴巴普惠体 2.0 45 Light" w:hAnsi="阿里巴巴普惠体 2.0 45 Light" w:eastAsia="阿里巴巴普惠体 2.0 45 Light" w:cs="阿里巴巴普惠体 2.0 45 Light"/>
                <w:szCs w:val="21"/>
                <w:lang w:val="en-US" w:eastAsia="zh-CN"/>
              </w:rPr>
              <w:t>l</w:t>
            </w:r>
            <w:r>
              <w:rPr>
                <w:rFonts w:hint="eastAsia" w:ascii="阿里巴巴普惠体 2.0 45 Light" w:hAnsi="阿里巴巴普惠体 2.0 45 Light" w:eastAsia="阿里巴巴普惠体 2.0 45 Light" w:cs="阿里巴巴普惠体 2.0 45 Light"/>
                <w:szCs w:val="21"/>
              </w:rPr>
              <w:t xml:space="preserve">ink </w:t>
            </w:r>
            <w:r>
              <w:rPr>
                <w:rFonts w:hint="eastAsia" w:ascii="阿里巴巴普惠体 2.0 45 Light" w:hAnsi="阿里巴巴普惠体 2.0 45 Light" w:eastAsia="阿里巴巴普惠体 2.0 45 Light" w:cs="阿里巴巴普惠体 2.0 45 Light"/>
                <w:szCs w:val="21"/>
                <w:lang w:val="en-US" w:eastAsia="zh-CN"/>
              </w:rPr>
              <w:t>n</w:t>
            </w:r>
            <w:r>
              <w:rPr>
                <w:rFonts w:hint="eastAsia" w:ascii="阿里巴巴普惠体 2.0 45 Light" w:hAnsi="阿里巴巴普惠体 2.0 45 Light" w:eastAsia="阿里巴巴普惠体 2.0 45 Light" w:cs="阿里巴巴普惠体 2.0 45 Light"/>
                <w:szCs w:val="21"/>
              </w:rPr>
              <w:t xml:space="preserve">ot </w:t>
            </w:r>
            <w:r>
              <w:rPr>
                <w:rFonts w:hint="eastAsia" w:ascii="阿里巴巴普惠体 2.0 45 Light" w:hAnsi="阿里巴巴普惠体 2.0 45 Light" w:eastAsia="阿里巴巴普惠体 2.0 45 Light" w:cs="阿里巴巴普惠体 2.0 45 Light"/>
                <w:szCs w:val="21"/>
                <w:lang w:val="en-US" w:eastAsia="zh-CN"/>
              </w:rPr>
              <w:t>e</w:t>
            </w:r>
            <w:r>
              <w:rPr>
                <w:rFonts w:hint="eastAsia" w:ascii="阿里巴巴普惠体 2.0 45 Light" w:hAnsi="阿里巴巴普惠体 2.0 45 Light" w:eastAsia="阿里巴巴普惠体 2.0 45 Light" w:cs="阿里巴巴普惠体 2.0 45 Light"/>
                <w:szCs w:val="21"/>
              </w:rPr>
              <w:t>stablished</w:t>
            </w:r>
          </w:p>
        </w:tc>
      </w:tr>
      <w:tr w14:paraId="238E6CA9">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1050" w:hRule="atLeast"/>
          <w:jc w:val="center"/>
        </w:trPr>
        <w:tc>
          <w:tcPr>
            <w:tcW w:w="1412" w:type="dxa"/>
            <w:vMerge w:val="continue"/>
            <w:tcBorders>
              <w:tl2br w:val="nil"/>
              <w:tr2bl w:val="nil"/>
            </w:tcBorders>
            <w:shd w:val="clear" w:color="auto" w:fill="E9EDF4"/>
            <w:vAlign w:val="center"/>
          </w:tcPr>
          <w:p w14:paraId="6E60C8B0">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vMerge w:val="restart"/>
            <w:tcBorders>
              <w:tl2br w:val="nil"/>
              <w:tr2bl w:val="nil"/>
            </w:tcBorders>
            <w:shd w:val="clear" w:color="auto" w:fill="E9EDF4"/>
            <w:vAlign w:val="center"/>
          </w:tcPr>
          <w:p w14:paraId="1B983CDC">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SQI</w:t>
            </w:r>
          </w:p>
        </w:tc>
        <w:tc>
          <w:tcPr>
            <w:tcW w:w="1275" w:type="dxa"/>
            <w:tcBorders>
              <w:tl2br w:val="nil"/>
              <w:tr2bl w:val="nil"/>
            </w:tcBorders>
            <w:shd w:val="clear" w:color="auto" w:fill="E9EDF4"/>
            <w:vAlign w:val="center"/>
          </w:tcPr>
          <w:p w14:paraId="74600E1F">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Steady on</w:t>
            </w:r>
          </w:p>
        </w:tc>
        <w:tc>
          <w:tcPr>
            <w:tcW w:w="1200" w:type="dxa"/>
            <w:tcBorders>
              <w:tl2br w:val="nil"/>
              <w:tr2bl w:val="nil"/>
            </w:tcBorders>
            <w:shd w:val="clear" w:color="auto" w:fill="E9EDF4"/>
            <w:vAlign w:val="center"/>
          </w:tcPr>
          <w:p w14:paraId="052F004E">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Multicolor</w:t>
            </w:r>
          </w:p>
        </w:tc>
        <w:tc>
          <w:tcPr>
            <w:tcW w:w="3359" w:type="dxa"/>
            <w:tcBorders>
              <w:tl2br w:val="nil"/>
              <w:tr2bl w:val="nil"/>
            </w:tcBorders>
            <w:shd w:val="clear" w:color="auto" w:fill="E9EDF4"/>
            <w:vAlign w:val="center"/>
          </w:tcPr>
          <w:p w14:paraId="49430DB3">
            <w:pPr>
              <w:spacing w:line="240" w:lineRule="exact"/>
              <w:jc w:val="lef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 xml:space="preserve">Signal </w:t>
            </w:r>
            <w:r>
              <w:rPr>
                <w:rFonts w:hint="eastAsia" w:ascii="阿里巴巴普惠体 2.0 45 Light" w:hAnsi="阿里巴巴普惠体 2.0 45 Light" w:eastAsia="阿里巴巴普惠体 2.0 45 Light" w:cs="阿里巴巴普惠体 2.0 45 Light"/>
                <w:szCs w:val="21"/>
                <w:lang w:val="en-US" w:eastAsia="zh-CN"/>
              </w:rPr>
              <w:t>q</w:t>
            </w:r>
            <w:r>
              <w:rPr>
                <w:rFonts w:hint="eastAsia" w:ascii="阿里巴巴普惠体 2.0 45 Light" w:hAnsi="阿里巴巴普惠体 2.0 45 Light" w:eastAsia="阿里巴巴普惠体 2.0 45 Light" w:cs="阿里巴巴普惠体 2.0 45 Light"/>
                <w:szCs w:val="21"/>
              </w:rPr>
              <w:t>uality;</w:t>
            </w:r>
            <w:r>
              <w:rPr>
                <w:rFonts w:hint="eastAsia" w:ascii="阿里巴巴普惠体 2.0 45 Light" w:hAnsi="阿里巴巴普惠体 2.0 45 Light" w:eastAsia="阿里巴巴普惠体 2.0 45 Light" w:cs="阿里巴巴普惠体 2.0 45 Light"/>
                <w:szCs w:val="21"/>
                <w:lang w:val="en-US" w:eastAsia="zh-CN"/>
              </w:rPr>
              <w:t>L</w:t>
            </w:r>
            <w:r>
              <w:rPr>
                <w:rFonts w:hint="eastAsia" w:ascii="阿里巴巴普惠体 2.0 45 Light" w:hAnsi="阿里巴巴普惠体 2.0 45 Light" w:eastAsia="阿里巴巴普惠体 2.0 45 Light" w:cs="阿里巴巴普惠体 2.0 45 Light"/>
                <w:szCs w:val="21"/>
              </w:rPr>
              <w:t xml:space="preserve">ower </w:t>
            </w:r>
            <w:r>
              <w:rPr>
                <w:rFonts w:hint="eastAsia" w:ascii="阿里巴巴普惠体 2.0 45 Light" w:hAnsi="阿里巴巴普惠体 2.0 45 Light" w:eastAsia="阿里巴巴普惠体 2.0 45 Light" w:cs="阿里巴巴普惠体 2.0 45 Light"/>
                <w:szCs w:val="21"/>
                <w:lang w:val="en-US" w:eastAsia="zh-CN"/>
              </w:rPr>
              <w:t>v</w:t>
            </w:r>
            <w:r>
              <w:rPr>
                <w:rFonts w:hint="eastAsia" w:ascii="阿里巴巴普惠体 2.0 45 Light" w:hAnsi="阿里巴巴普惠体 2.0 45 Light" w:eastAsia="阿里巴巴普惠体 2.0 45 Light" w:cs="阿里巴巴普惠体 2.0 45 Light"/>
                <w:szCs w:val="21"/>
              </w:rPr>
              <w:t xml:space="preserve">alue </w:t>
            </w:r>
            <w:r>
              <w:rPr>
                <w:rFonts w:hint="eastAsia" w:ascii="阿里巴巴普惠体 2.0 45 Light" w:hAnsi="阿里巴巴普惠体 2.0 45 Light" w:eastAsia="阿里巴巴普惠体 2.0 45 Light" w:cs="阿里巴巴普惠体 2.0 45 Light"/>
                <w:szCs w:val="21"/>
                <w:lang w:val="en-US" w:eastAsia="zh-CN"/>
              </w:rPr>
              <w:t>i</w:t>
            </w:r>
            <w:r>
              <w:rPr>
                <w:rFonts w:hint="eastAsia" w:ascii="阿里巴巴普惠体 2.0 45 Light" w:hAnsi="阿里巴巴普惠体 2.0 45 Light" w:eastAsia="阿里巴巴普惠体 2.0 45 Light" w:cs="阿里巴巴普惠体 2.0 45 Light"/>
                <w:szCs w:val="21"/>
              </w:rPr>
              <w:t xml:space="preserve">ndicates </w:t>
            </w:r>
            <w:r>
              <w:rPr>
                <w:rFonts w:hint="eastAsia" w:ascii="阿里巴巴普惠体 2.0 45 Light" w:hAnsi="阿里巴巴普惠体 2.0 45 Light" w:eastAsia="阿里巴巴普惠体 2.0 45 Light" w:cs="阿里巴巴普惠体 2.0 45 Light"/>
                <w:szCs w:val="21"/>
                <w:lang w:val="en-US" w:eastAsia="zh-CN"/>
              </w:rPr>
              <w:t>p</w:t>
            </w:r>
            <w:r>
              <w:rPr>
                <w:rFonts w:hint="eastAsia" w:ascii="阿里巴巴普惠体 2.0 45 Light" w:hAnsi="阿里巴巴普惠体 2.0 45 Light" w:eastAsia="阿里巴巴普惠体 2.0 45 Light" w:cs="阿里巴巴普惠体 2.0 45 Light"/>
                <w:szCs w:val="21"/>
              </w:rPr>
              <w:t xml:space="preserve">oorer </w:t>
            </w:r>
            <w:r>
              <w:rPr>
                <w:rFonts w:hint="eastAsia" w:ascii="阿里巴巴普惠体 2.0 45 Light" w:hAnsi="阿里巴巴普惠体 2.0 45 Light" w:eastAsia="阿里巴巴普惠体 2.0 45 Light" w:cs="阿里巴巴普惠体 2.0 45 Light"/>
                <w:szCs w:val="21"/>
                <w:lang w:val="en-US" w:eastAsia="zh-CN"/>
              </w:rPr>
              <w:t>s</w:t>
            </w:r>
            <w:r>
              <w:rPr>
                <w:rFonts w:hint="eastAsia" w:ascii="阿里巴巴普惠体 2.0 45 Light" w:hAnsi="阿里巴巴普惠体 2.0 45 Light" w:eastAsia="阿里巴巴普惠体 2.0 45 Light" w:cs="阿里巴巴普惠体 2.0 45 Light"/>
                <w:szCs w:val="21"/>
              </w:rPr>
              <w:t>ignal (Red, Orange, Yellow, Green, Cyan, Blue, Purple: 1–7)</w:t>
            </w:r>
          </w:p>
        </w:tc>
      </w:tr>
      <w:tr w14:paraId="737C7F45">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412" w:type="dxa"/>
            <w:vMerge w:val="continue"/>
            <w:tcBorders>
              <w:tl2br w:val="nil"/>
              <w:tr2bl w:val="nil"/>
            </w:tcBorders>
            <w:shd w:val="clear" w:color="auto" w:fill="E9EDF4"/>
            <w:vAlign w:val="center"/>
          </w:tcPr>
          <w:p w14:paraId="43C67D08">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vMerge w:val="continue"/>
            <w:tcBorders>
              <w:tl2br w:val="nil"/>
              <w:tr2bl w:val="nil"/>
            </w:tcBorders>
            <w:shd w:val="clear" w:color="auto" w:fill="E9EDF4"/>
            <w:vAlign w:val="center"/>
          </w:tcPr>
          <w:p w14:paraId="3BE71761">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tcBorders>
              <w:tl2br w:val="nil"/>
              <w:tr2bl w:val="nil"/>
            </w:tcBorders>
            <w:shd w:val="clear" w:color="auto" w:fill="E9EDF4"/>
            <w:vAlign w:val="center"/>
          </w:tcPr>
          <w:p w14:paraId="41F3AABA">
            <w:pPr>
              <w:spacing w:line="240" w:lineRule="exact"/>
              <w:jc w:val="center"/>
              <w:rPr>
                <w:rFonts w:ascii="阿里巴巴普惠体 2.0 45 Light" w:hAnsi="阿里巴巴普惠体 2.0 45 Light" w:eastAsia="阿里巴巴普惠体 2.0 45 Light" w:cs="阿里巴巴普惠体 2.0 45 Light"/>
                <w:szCs w:val="21"/>
              </w:rPr>
            </w:pPr>
            <w:r>
              <w:rPr>
                <w:rFonts w:ascii="宋体" w:hAnsi="宋体" w:eastAsia="宋体" w:cs="宋体"/>
                <w:sz w:val="24"/>
                <w:szCs w:val="24"/>
              </w:rPr>
              <w:t>Off</w:t>
            </w:r>
          </w:p>
        </w:tc>
        <w:tc>
          <w:tcPr>
            <w:tcW w:w="1200" w:type="dxa"/>
            <w:tcBorders>
              <w:tl2br w:val="nil"/>
              <w:tr2bl w:val="nil"/>
            </w:tcBorders>
            <w:shd w:val="clear" w:color="auto" w:fill="E9EDF4"/>
            <w:vAlign w:val="center"/>
          </w:tcPr>
          <w:p w14:paraId="69B39868">
            <w:pPr>
              <w:spacing w:line="240" w:lineRule="exact"/>
              <w:jc w:val="center"/>
              <w:rPr>
                <w:rFonts w:ascii="阿里巴巴普惠体 2.0 45 Light" w:hAnsi="阿里巴巴普惠体 2.0 45 Light" w:eastAsia="阿里巴巴普惠体 2.0 45 Light" w:cs="阿里巴巴普惠体 2.0 45 Light"/>
                <w:szCs w:val="21"/>
              </w:rPr>
            </w:pPr>
            <w:r>
              <w:rPr>
                <w:rFonts w:ascii="宋体" w:hAnsi="宋体" w:eastAsia="宋体" w:cs="宋体"/>
                <w:sz w:val="24"/>
                <w:szCs w:val="24"/>
              </w:rPr>
              <w:t>—</w:t>
            </w:r>
          </w:p>
        </w:tc>
        <w:tc>
          <w:tcPr>
            <w:tcW w:w="3359" w:type="dxa"/>
            <w:tcBorders>
              <w:tl2br w:val="nil"/>
              <w:tr2bl w:val="nil"/>
            </w:tcBorders>
            <w:shd w:val="clear" w:color="auto" w:fill="E9EDF4"/>
            <w:vAlign w:val="center"/>
          </w:tcPr>
          <w:p w14:paraId="26354B56">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 xml:space="preserve">No </w:t>
            </w:r>
            <w:r>
              <w:rPr>
                <w:rFonts w:hint="eastAsia" w:ascii="阿里巴巴普惠体 2.0 45 Light" w:hAnsi="阿里巴巴普惠体 2.0 45 Light" w:eastAsia="阿里巴巴普惠体 2.0 45 Light" w:cs="阿里巴巴普惠体 2.0 45 Light"/>
                <w:szCs w:val="21"/>
                <w:lang w:val="en-US" w:eastAsia="zh-CN"/>
              </w:rPr>
              <w:t>s</w:t>
            </w:r>
            <w:r>
              <w:rPr>
                <w:rFonts w:hint="eastAsia" w:ascii="阿里巴巴普惠体 2.0 45 Light" w:hAnsi="阿里巴巴普惠体 2.0 45 Light" w:eastAsia="阿里巴巴普惠体 2.0 45 Light" w:cs="阿里巴巴普惠体 2.0 45 Light"/>
                <w:szCs w:val="21"/>
              </w:rPr>
              <w:t>ignal</w:t>
            </w:r>
          </w:p>
        </w:tc>
      </w:tr>
      <w:tr w14:paraId="1859DA15">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412" w:type="dxa"/>
            <w:vMerge w:val="continue"/>
            <w:tcBorders>
              <w:tl2br w:val="nil"/>
              <w:tr2bl w:val="nil"/>
            </w:tcBorders>
            <w:shd w:val="clear" w:color="auto" w:fill="E9EDF4"/>
            <w:vAlign w:val="center"/>
          </w:tcPr>
          <w:p w14:paraId="73720A00">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vMerge w:val="continue"/>
            <w:tcBorders>
              <w:tl2br w:val="nil"/>
              <w:tr2bl w:val="nil"/>
            </w:tcBorders>
            <w:shd w:val="clear" w:color="auto" w:fill="E9EDF4"/>
            <w:vAlign w:val="center"/>
          </w:tcPr>
          <w:p w14:paraId="0BD76DB1">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tcBorders>
              <w:tl2br w:val="nil"/>
              <w:tr2bl w:val="nil"/>
            </w:tcBorders>
            <w:shd w:val="clear" w:color="auto" w:fill="E9EDF4"/>
            <w:vAlign w:val="center"/>
          </w:tcPr>
          <w:p w14:paraId="7C20AAE2">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Blinking</w:t>
            </w:r>
          </w:p>
        </w:tc>
        <w:tc>
          <w:tcPr>
            <w:tcW w:w="1200" w:type="dxa"/>
            <w:tcBorders>
              <w:tl2br w:val="nil"/>
              <w:tr2bl w:val="nil"/>
            </w:tcBorders>
            <w:shd w:val="clear" w:color="auto" w:fill="E9EDF4"/>
            <w:vAlign w:val="center"/>
          </w:tcPr>
          <w:p w14:paraId="3A759372">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Red</w:t>
            </w:r>
          </w:p>
        </w:tc>
        <w:tc>
          <w:tcPr>
            <w:tcW w:w="3359" w:type="dxa"/>
            <w:tcBorders>
              <w:tl2br w:val="nil"/>
              <w:tr2bl w:val="nil"/>
            </w:tcBorders>
            <w:shd w:val="clear" w:color="auto" w:fill="E9EDF4"/>
            <w:vAlign w:val="center"/>
          </w:tcPr>
          <w:p w14:paraId="76B18F60">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 xml:space="preserve">Functional </w:t>
            </w:r>
            <w:r>
              <w:rPr>
                <w:rFonts w:hint="eastAsia" w:ascii="阿里巴巴普惠体 2.0 45 Light" w:hAnsi="阿里巴巴普惠体 2.0 45 Light" w:eastAsia="阿里巴巴普惠体 2.0 45 Light" w:cs="阿里巴巴普惠体 2.0 45 Light"/>
                <w:szCs w:val="21"/>
                <w:lang w:val="en-US" w:eastAsia="zh-CN"/>
              </w:rPr>
              <w:t>e</w:t>
            </w:r>
            <w:r>
              <w:rPr>
                <w:rFonts w:hint="eastAsia" w:ascii="阿里巴巴普惠体 2.0 45 Light" w:hAnsi="阿里巴巴普惠体 2.0 45 Light" w:eastAsia="阿里巴巴普惠体 2.0 45 Light" w:cs="阿里巴巴普惠体 2.0 45 Light"/>
                <w:szCs w:val="21"/>
              </w:rPr>
              <w:t>rror</w:t>
            </w:r>
          </w:p>
        </w:tc>
      </w:tr>
      <w:tr w14:paraId="403EE18A">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412" w:type="dxa"/>
            <w:vMerge w:val="restart"/>
            <w:tcBorders>
              <w:tl2br w:val="nil"/>
              <w:tr2bl w:val="nil"/>
            </w:tcBorders>
            <w:shd w:val="clear" w:color="auto" w:fill="E9EDF4"/>
            <w:vAlign w:val="center"/>
          </w:tcPr>
          <w:p w14:paraId="3F4FC47F">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100</w:t>
            </w:r>
            <w:r>
              <w:rPr>
                <w:rFonts w:hint="eastAsia" w:ascii="阿里巴巴普惠体 2.0 45 Light" w:hAnsi="阿里巴巴普惠体 2.0 45 Light" w:eastAsia="阿里巴巴普惠体 2.0 45 Light" w:cs="阿里巴巴普惠体 2.0 45 Light"/>
                <w:szCs w:val="21"/>
                <w:lang w:eastAsia="zh-CN"/>
              </w:rPr>
              <w:t>Base</w:t>
            </w:r>
            <w:r>
              <w:rPr>
                <w:rFonts w:hint="eastAsia" w:ascii="阿里巴巴普惠体 2.0 45 Light" w:hAnsi="阿里巴巴普惠体 2.0 45 Light" w:eastAsia="阿里巴巴普惠体 2.0 45 Light" w:cs="阿里巴巴普惠体 2.0 45 Light"/>
                <w:szCs w:val="21"/>
              </w:rPr>
              <w:t>-TX</w:t>
            </w:r>
          </w:p>
        </w:tc>
        <w:tc>
          <w:tcPr>
            <w:tcW w:w="1275" w:type="dxa"/>
            <w:vMerge w:val="restart"/>
            <w:tcBorders>
              <w:tl2br w:val="nil"/>
              <w:tr2bl w:val="nil"/>
            </w:tcBorders>
            <w:shd w:val="clear" w:color="auto" w:fill="E9EDF4"/>
            <w:vAlign w:val="center"/>
          </w:tcPr>
          <w:p w14:paraId="68EB3954">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RJ45</w:t>
            </w:r>
            <w:r>
              <w:rPr>
                <w:rFonts w:hint="eastAsia" w:ascii="阿里巴巴普惠体 2.0 45 Light" w:hAnsi="阿里巴巴普惠体 2.0 45 Light" w:eastAsia="阿里巴巴普惠体 2.0 45 Light" w:cs="阿里巴巴普惠体 2.0 45 Light"/>
                <w:szCs w:val="21"/>
                <w:lang w:val="en-US" w:eastAsia="zh-CN"/>
              </w:rPr>
              <w:t xml:space="preserve"> </w:t>
            </w:r>
            <w:r>
              <w:rPr>
                <w:rFonts w:hint="eastAsia" w:ascii="阿里巴巴普惠体 2.0 45 Light" w:hAnsi="阿里巴巴普惠体 2.0 45 Light" w:eastAsia="阿里巴巴普惠体 2.0 45 Light" w:cs="阿里巴巴普惠体 2.0 45 Light"/>
                <w:szCs w:val="21"/>
              </w:rPr>
              <w:t>Left</w:t>
            </w:r>
          </w:p>
        </w:tc>
        <w:tc>
          <w:tcPr>
            <w:tcW w:w="1275" w:type="dxa"/>
            <w:tcBorders>
              <w:tl2br w:val="nil"/>
              <w:tr2bl w:val="nil"/>
            </w:tcBorders>
            <w:shd w:val="clear" w:color="auto" w:fill="E9EDF4"/>
            <w:vAlign w:val="center"/>
          </w:tcPr>
          <w:p w14:paraId="74D3ECA3">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Steady on</w:t>
            </w:r>
          </w:p>
        </w:tc>
        <w:tc>
          <w:tcPr>
            <w:tcW w:w="1200" w:type="dxa"/>
            <w:tcBorders>
              <w:tl2br w:val="nil"/>
              <w:tr2bl w:val="nil"/>
            </w:tcBorders>
            <w:shd w:val="clear" w:color="auto" w:fill="E9EDF4"/>
            <w:vAlign w:val="center"/>
          </w:tcPr>
          <w:p w14:paraId="490DC6F7">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Green</w:t>
            </w:r>
          </w:p>
        </w:tc>
        <w:tc>
          <w:tcPr>
            <w:tcW w:w="3359" w:type="dxa"/>
            <w:tcBorders>
              <w:tl2br w:val="nil"/>
              <w:tr2bl w:val="nil"/>
            </w:tcBorders>
            <w:shd w:val="clear" w:color="auto" w:fill="E9EDF4"/>
            <w:vAlign w:val="center"/>
          </w:tcPr>
          <w:p w14:paraId="4F6E17FB">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100</w:t>
            </w:r>
            <w:r>
              <w:rPr>
                <w:rFonts w:hint="eastAsia" w:ascii="阿里巴巴普惠体 2.0 45 Light" w:hAnsi="阿里巴巴普惠体 2.0 45 Light" w:eastAsia="阿里巴巴普惠体 2.0 45 Light" w:cs="阿里巴巴普惠体 2.0 45 Light"/>
                <w:szCs w:val="21"/>
                <w:lang w:eastAsia="zh-CN"/>
              </w:rPr>
              <w:t>Base</w:t>
            </w:r>
            <w:r>
              <w:rPr>
                <w:rFonts w:hint="eastAsia" w:ascii="阿里巴巴普惠体 2.0 45 Light" w:hAnsi="阿里巴巴普惠体 2.0 45 Light" w:eastAsia="阿里巴巴普惠体 2.0 45 Light" w:cs="阿里巴巴普惠体 2.0 45 Light"/>
                <w:szCs w:val="21"/>
              </w:rPr>
              <w:t xml:space="preserve">-TX </w:t>
            </w:r>
            <w:r>
              <w:rPr>
                <w:rFonts w:hint="eastAsia" w:ascii="阿里巴巴普惠体 2.0 45 Light" w:hAnsi="阿里巴巴普惠体 2.0 45 Light" w:eastAsia="阿里巴巴普惠体 2.0 45 Light" w:cs="阿里巴巴普惠体 2.0 45 Light"/>
                <w:szCs w:val="21"/>
                <w:lang w:val="en-US" w:eastAsia="zh-CN"/>
              </w:rPr>
              <w:t>l</w:t>
            </w:r>
            <w:r>
              <w:rPr>
                <w:rFonts w:hint="eastAsia" w:ascii="阿里巴巴普惠体 2.0 45 Light" w:hAnsi="阿里巴巴普惠体 2.0 45 Light" w:eastAsia="阿里巴巴普惠体 2.0 45 Light" w:cs="阿里巴巴普惠体 2.0 45 Light"/>
                <w:szCs w:val="21"/>
              </w:rPr>
              <w:t>ink</w:t>
            </w:r>
            <w:r>
              <w:rPr>
                <w:rFonts w:hint="eastAsia" w:ascii="阿里巴巴普惠体 2.0 45 Light" w:hAnsi="阿里巴巴普惠体 2.0 45 Light" w:eastAsia="阿里巴巴普惠体 2.0 45 Light" w:cs="阿里巴巴普惠体 2.0 45 Light"/>
                <w:szCs w:val="21"/>
                <w:lang w:val="en-US" w:eastAsia="zh-CN"/>
              </w:rPr>
              <w:t xml:space="preserve"> e</w:t>
            </w:r>
            <w:r>
              <w:rPr>
                <w:rFonts w:hint="eastAsia" w:ascii="阿里巴巴普惠体 2.0 45 Light" w:hAnsi="阿里巴巴普惠体 2.0 45 Light" w:eastAsia="阿里巴巴普惠体 2.0 45 Light" w:cs="阿里巴巴普惠体 2.0 45 Light"/>
                <w:szCs w:val="21"/>
              </w:rPr>
              <w:t>stablished</w:t>
            </w:r>
          </w:p>
        </w:tc>
      </w:tr>
      <w:tr w14:paraId="60C9F3DA">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412" w:type="dxa"/>
            <w:vMerge w:val="continue"/>
            <w:tcBorders>
              <w:tl2br w:val="nil"/>
              <w:tr2bl w:val="nil"/>
            </w:tcBorders>
            <w:shd w:val="clear" w:color="auto" w:fill="E9EDF4"/>
            <w:vAlign w:val="center"/>
          </w:tcPr>
          <w:p w14:paraId="345EE09E">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vMerge w:val="continue"/>
            <w:tcBorders>
              <w:tl2br w:val="nil"/>
              <w:tr2bl w:val="nil"/>
            </w:tcBorders>
            <w:shd w:val="clear" w:color="auto" w:fill="E9EDF4"/>
            <w:vAlign w:val="center"/>
          </w:tcPr>
          <w:p w14:paraId="0A0CC9EE">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tcBorders>
              <w:tl2br w:val="nil"/>
              <w:tr2bl w:val="nil"/>
            </w:tcBorders>
            <w:shd w:val="clear" w:color="auto" w:fill="E9EDF4"/>
            <w:vAlign w:val="center"/>
          </w:tcPr>
          <w:p w14:paraId="4C679F99">
            <w:pPr>
              <w:spacing w:line="240" w:lineRule="exact"/>
              <w:jc w:val="center"/>
              <w:rPr>
                <w:rFonts w:ascii="阿里巴巴普惠体 2.0 45 Light" w:hAnsi="阿里巴巴普惠体 2.0 45 Light" w:eastAsia="阿里巴巴普惠体 2.0 45 Light" w:cs="阿里巴巴普惠体 2.0 45 Light"/>
                <w:szCs w:val="21"/>
              </w:rPr>
            </w:pPr>
            <w:r>
              <w:rPr>
                <w:rFonts w:ascii="宋体" w:hAnsi="宋体" w:eastAsia="宋体" w:cs="宋体"/>
                <w:sz w:val="24"/>
                <w:szCs w:val="24"/>
              </w:rPr>
              <w:t>Off</w:t>
            </w:r>
          </w:p>
        </w:tc>
        <w:tc>
          <w:tcPr>
            <w:tcW w:w="1200" w:type="dxa"/>
            <w:tcBorders>
              <w:tl2br w:val="nil"/>
              <w:tr2bl w:val="nil"/>
            </w:tcBorders>
            <w:shd w:val="clear" w:color="auto" w:fill="E9EDF4"/>
            <w:vAlign w:val="center"/>
          </w:tcPr>
          <w:p w14:paraId="1B9ED8EE">
            <w:pPr>
              <w:spacing w:line="240" w:lineRule="exact"/>
              <w:jc w:val="center"/>
              <w:rPr>
                <w:rFonts w:ascii="阿里巴巴普惠体 2.0 45 Light" w:hAnsi="阿里巴巴普惠体 2.0 45 Light" w:eastAsia="阿里巴巴普惠体 2.0 45 Light" w:cs="阿里巴巴普惠体 2.0 45 Light"/>
                <w:szCs w:val="21"/>
              </w:rPr>
            </w:pPr>
            <w:r>
              <w:rPr>
                <w:rFonts w:ascii="宋体" w:hAnsi="宋体" w:eastAsia="宋体" w:cs="宋体"/>
                <w:sz w:val="24"/>
                <w:szCs w:val="24"/>
              </w:rPr>
              <w:t>—</w:t>
            </w:r>
          </w:p>
        </w:tc>
        <w:tc>
          <w:tcPr>
            <w:tcW w:w="3359" w:type="dxa"/>
            <w:tcBorders>
              <w:tl2br w:val="nil"/>
              <w:tr2bl w:val="nil"/>
            </w:tcBorders>
            <w:shd w:val="clear" w:color="auto" w:fill="E9EDF4"/>
            <w:vAlign w:val="center"/>
          </w:tcPr>
          <w:p w14:paraId="07825B01">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100</w:t>
            </w:r>
            <w:r>
              <w:rPr>
                <w:rFonts w:hint="eastAsia" w:ascii="阿里巴巴普惠体 2.0 45 Light" w:hAnsi="阿里巴巴普惠体 2.0 45 Light" w:eastAsia="阿里巴巴普惠体 2.0 45 Light" w:cs="阿里巴巴普惠体 2.0 45 Light"/>
                <w:szCs w:val="21"/>
                <w:lang w:eastAsia="zh-CN"/>
              </w:rPr>
              <w:t>Base</w:t>
            </w:r>
            <w:r>
              <w:rPr>
                <w:rFonts w:hint="eastAsia" w:ascii="阿里巴巴普惠体 2.0 45 Light" w:hAnsi="阿里巴巴普惠体 2.0 45 Light" w:eastAsia="阿里巴巴普惠体 2.0 45 Light" w:cs="阿里巴巴普惠体 2.0 45 Light"/>
                <w:szCs w:val="21"/>
              </w:rPr>
              <w:t xml:space="preserve">-TX </w:t>
            </w:r>
            <w:r>
              <w:rPr>
                <w:rFonts w:hint="eastAsia" w:ascii="阿里巴巴普惠体 2.0 45 Light" w:hAnsi="阿里巴巴普惠体 2.0 45 Light" w:eastAsia="阿里巴巴普惠体 2.0 45 Light" w:cs="阿里巴巴普惠体 2.0 45 Light"/>
                <w:szCs w:val="21"/>
                <w:lang w:val="en-US" w:eastAsia="zh-CN"/>
              </w:rPr>
              <w:t>l</w:t>
            </w:r>
            <w:r>
              <w:rPr>
                <w:rFonts w:hint="eastAsia" w:ascii="阿里巴巴普惠体 2.0 45 Light" w:hAnsi="阿里巴巴普惠体 2.0 45 Light" w:eastAsia="阿里巴巴普惠体 2.0 45 Light" w:cs="阿里巴巴普惠体 2.0 45 Light"/>
                <w:szCs w:val="21"/>
              </w:rPr>
              <w:t>ink</w:t>
            </w:r>
            <w:r>
              <w:rPr>
                <w:rFonts w:hint="eastAsia" w:ascii="阿里巴巴普惠体 2.0 45 Light" w:hAnsi="阿里巴巴普惠体 2.0 45 Light" w:eastAsia="阿里巴巴普惠体 2.0 45 Light" w:cs="阿里巴巴普惠体 2.0 45 Light"/>
                <w:szCs w:val="21"/>
                <w:lang w:val="en-US" w:eastAsia="zh-CN"/>
              </w:rPr>
              <w:t xml:space="preserve"> n</w:t>
            </w:r>
            <w:r>
              <w:rPr>
                <w:rFonts w:hint="eastAsia" w:ascii="阿里巴巴普惠体 2.0 45 Light" w:hAnsi="阿里巴巴普惠体 2.0 45 Light" w:eastAsia="阿里巴巴普惠体 2.0 45 Light" w:cs="阿里巴巴普惠体 2.0 45 Light"/>
                <w:szCs w:val="21"/>
              </w:rPr>
              <w:t xml:space="preserve">ot </w:t>
            </w:r>
            <w:r>
              <w:rPr>
                <w:rFonts w:hint="eastAsia" w:ascii="阿里巴巴普惠体 2.0 45 Light" w:hAnsi="阿里巴巴普惠体 2.0 45 Light" w:eastAsia="阿里巴巴普惠体 2.0 45 Light" w:cs="阿里巴巴普惠体 2.0 45 Light"/>
                <w:szCs w:val="21"/>
                <w:lang w:val="en-US" w:eastAsia="zh-CN"/>
              </w:rPr>
              <w:t>e</w:t>
            </w:r>
            <w:r>
              <w:rPr>
                <w:rFonts w:hint="eastAsia" w:ascii="阿里巴巴普惠体 2.0 45 Light" w:hAnsi="阿里巴巴普惠体 2.0 45 Light" w:eastAsia="阿里巴巴普惠体 2.0 45 Light" w:cs="阿里巴巴普惠体 2.0 45 Light"/>
                <w:szCs w:val="21"/>
              </w:rPr>
              <w:t>stablished</w:t>
            </w:r>
          </w:p>
        </w:tc>
      </w:tr>
      <w:tr w14:paraId="5240C64D">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412" w:type="dxa"/>
            <w:vMerge w:val="continue"/>
            <w:tcBorders>
              <w:tl2br w:val="nil"/>
              <w:tr2bl w:val="nil"/>
            </w:tcBorders>
            <w:shd w:val="clear" w:color="auto" w:fill="E9EDF4"/>
            <w:vAlign w:val="center"/>
          </w:tcPr>
          <w:p w14:paraId="0632C0B0">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vMerge w:val="continue"/>
            <w:tcBorders>
              <w:tl2br w:val="nil"/>
              <w:tr2bl w:val="nil"/>
            </w:tcBorders>
            <w:shd w:val="clear" w:color="auto" w:fill="E9EDF4"/>
            <w:vAlign w:val="center"/>
          </w:tcPr>
          <w:p w14:paraId="5F2638B2">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tcBorders>
              <w:tl2br w:val="nil"/>
              <w:tr2bl w:val="nil"/>
            </w:tcBorders>
            <w:shd w:val="clear" w:color="auto" w:fill="E9EDF4"/>
            <w:vAlign w:val="center"/>
          </w:tcPr>
          <w:p w14:paraId="40A71015">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Blinking</w:t>
            </w:r>
          </w:p>
        </w:tc>
        <w:tc>
          <w:tcPr>
            <w:tcW w:w="1200" w:type="dxa"/>
            <w:tcBorders>
              <w:tl2br w:val="nil"/>
              <w:tr2bl w:val="nil"/>
            </w:tcBorders>
            <w:shd w:val="clear" w:color="auto" w:fill="E9EDF4"/>
            <w:vAlign w:val="center"/>
          </w:tcPr>
          <w:p w14:paraId="1BF42C85">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Green</w:t>
            </w:r>
          </w:p>
        </w:tc>
        <w:tc>
          <w:tcPr>
            <w:tcW w:w="3359" w:type="dxa"/>
            <w:tcBorders>
              <w:tl2br w:val="nil"/>
              <w:tr2bl w:val="nil"/>
            </w:tcBorders>
            <w:shd w:val="clear" w:color="auto" w:fill="E9EDF4"/>
            <w:vAlign w:val="center"/>
          </w:tcPr>
          <w:p w14:paraId="7E22CF26">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100</w:t>
            </w:r>
            <w:r>
              <w:rPr>
                <w:rFonts w:hint="eastAsia" w:ascii="阿里巴巴普惠体 2.0 45 Light" w:hAnsi="阿里巴巴普惠体 2.0 45 Light" w:eastAsia="阿里巴巴普惠体 2.0 45 Light" w:cs="阿里巴巴普惠体 2.0 45 Light"/>
                <w:szCs w:val="21"/>
                <w:lang w:eastAsia="zh-CN"/>
              </w:rPr>
              <w:t>Base</w:t>
            </w:r>
            <w:r>
              <w:rPr>
                <w:rFonts w:hint="eastAsia" w:ascii="阿里巴巴普惠体 2.0 45 Light" w:hAnsi="阿里巴巴普惠体 2.0 45 Light" w:eastAsia="阿里巴巴普惠体 2.0 45 Light" w:cs="阿里巴巴普惠体 2.0 45 Light"/>
                <w:szCs w:val="21"/>
              </w:rPr>
              <w:t xml:space="preserve">-TX </w:t>
            </w:r>
            <w:r>
              <w:rPr>
                <w:rFonts w:hint="eastAsia" w:ascii="阿里巴巴普惠体 2.0 45 Light" w:hAnsi="阿里巴巴普惠体 2.0 45 Light" w:eastAsia="阿里巴巴普惠体 2.0 45 Light" w:cs="阿里巴巴普惠体 2.0 45 Light"/>
                <w:szCs w:val="21"/>
                <w:lang w:val="en-US" w:eastAsia="zh-CN"/>
              </w:rPr>
              <w:t>c</w:t>
            </w:r>
            <w:r>
              <w:rPr>
                <w:rFonts w:hint="eastAsia" w:ascii="阿里巴巴普惠体 2.0 45 Light" w:hAnsi="阿里巴巴普惠体 2.0 45 Light" w:eastAsia="阿里巴巴普惠体 2.0 45 Light" w:cs="阿里巴巴普惠体 2.0 45 Light"/>
                <w:szCs w:val="21"/>
              </w:rPr>
              <w:t>ommunication</w:t>
            </w:r>
          </w:p>
        </w:tc>
      </w:tr>
      <w:tr w14:paraId="02250BAD">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412" w:type="dxa"/>
            <w:vMerge w:val="continue"/>
            <w:tcBorders>
              <w:tl2br w:val="nil"/>
              <w:tr2bl w:val="nil"/>
            </w:tcBorders>
            <w:shd w:val="clear" w:color="auto" w:fill="E9EDF4"/>
            <w:vAlign w:val="center"/>
          </w:tcPr>
          <w:p w14:paraId="01206C36">
            <w:pPr>
              <w:spacing w:line="240" w:lineRule="exact"/>
              <w:jc w:val="center"/>
              <w:rPr>
                <w:rFonts w:ascii="阿里巴巴普惠体 2.0 45 Light" w:hAnsi="阿里巴巴普惠体 2.0 45 Light" w:eastAsia="阿里巴巴普惠体 2.0 45 Light" w:cs="阿里巴巴普惠体 2.0 45 Light"/>
                <w:szCs w:val="21"/>
              </w:rPr>
            </w:pPr>
          </w:p>
        </w:tc>
        <w:tc>
          <w:tcPr>
            <w:tcW w:w="1275" w:type="dxa"/>
            <w:tcBorders>
              <w:tl2br w:val="nil"/>
              <w:tr2bl w:val="nil"/>
            </w:tcBorders>
            <w:shd w:val="clear" w:color="auto" w:fill="E9EDF4"/>
            <w:vAlign w:val="center"/>
          </w:tcPr>
          <w:p w14:paraId="6C34375C">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RJ45</w:t>
            </w:r>
            <w:r>
              <w:rPr>
                <w:rFonts w:hint="eastAsia" w:ascii="阿里巴巴普惠体 2.0 45 Light" w:hAnsi="阿里巴巴普惠体 2.0 45 Light" w:eastAsia="阿里巴巴普惠体 2.0 45 Light" w:cs="阿里巴巴普惠体 2.0 45 Light"/>
                <w:szCs w:val="21"/>
                <w:lang w:val="en-US" w:eastAsia="zh-CN"/>
              </w:rPr>
              <w:t xml:space="preserve"> </w:t>
            </w:r>
            <w:r>
              <w:rPr>
                <w:rFonts w:hint="eastAsia" w:ascii="阿里巴巴普惠体 2.0 45 Light" w:hAnsi="阿里巴巴普惠体 2.0 45 Light" w:eastAsia="阿里巴巴普惠体 2.0 45 Light" w:cs="阿里巴巴普惠体 2.0 45 Light"/>
                <w:szCs w:val="21"/>
              </w:rPr>
              <w:t>Right</w:t>
            </w:r>
          </w:p>
        </w:tc>
        <w:tc>
          <w:tcPr>
            <w:tcW w:w="1275" w:type="dxa"/>
            <w:tcBorders>
              <w:tl2br w:val="nil"/>
              <w:tr2bl w:val="nil"/>
            </w:tcBorders>
            <w:shd w:val="clear" w:color="auto" w:fill="E9EDF4"/>
            <w:vAlign w:val="center"/>
          </w:tcPr>
          <w:p w14:paraId="5AF8DD40">
            <w:pPr>
              <w:spacing w:line="240" w:lineRule="exact"/>
              <w:jc w:val="center"/>
              <w:rPr>
                <w:rFonts w:ascii="阿里巴巴普惠体 2.0 45 Light" w:hAnsi="阿里巴巴普惠体 2.0 45 Light" w:eastAsia="阿里巴巴普惠体 2.0 45 Light" w:cs="阿里巴巴普惠体 2.0 45 Light"/>
                <w:szCs w:val="21"/>
              </w:rPr>
            </w:pPr>
            <w:r>
              <w:rPr>
                <w:rFonts w:ascii="宋体" w:hAnsi="宋体" w:eastAsia="宋体" w:cs="宋体"/>
                <w:sz w:val="24"/>
                <w:szCs w:val="24"/>
              </w:rPr>
              <w:t>—</w:t>
            </w:r>
          </w:p>
        </w:tc>
        <w:tc>
          <w:tcPr>
            <w:tcW w:w="1200" w:type="dxa"/>
            <w:tcBorders>
              <w:tl2br w:val="nil"/>
              <w:tr2bl w:val="nil"/>
            </w:tcBorders>
            <w:shd w:val="clear" w:color="auto" w:fill="E9EDF4"/>
            <w:vAlign w:val="center"/>
          </w:tcPr>
          <w:p w14:paraId="70B147FA">
            <w:pPr>
              <w:spacing w:line="240" w:lineRule="exact"/>
              <w:jc w:val="center"/>
              <w:rPr>
                <w:rFonts w:ascii="阿里巴巴普惠体 2.0 45 Light" w:hAnsi="阿里巴巴普惠体 2.0 45 Light" w:eastAsia="阿里巴巴普惠体 2.0 45 Light" w:cs="阿里巴巴普惠体 2.0 45 Light"/>
                <w:szCs w:val="21"/>
              </w:rPr>
            </w:pPr>
            <w:r>
              <w:rPr>
                <w:rFonts w:ascii="宋体" w:hAnsi="宋体" w:eastAsia="宋体" w:cs="宋体"/>
                <w:sz w:val="24"/>
                <w:szCs w:val="24"/>
              </w:rPr>
              <w:t>—</w:t>
            </w:r>
          </w:p>
        </w:tc>
        <w:tc>
          <w:tcPr>
            <w:tcW w:w="3359" w:type="dxa"/>
            <w:tcBorders>
              <w:tl2br w:val="nil"/>
              <w:tr2bl w:val="nil"/>
            </w:tcBorders>
            <w:shd w:val="clear" w:color="auto" w:fill="E9EDF4"/>
            <w:vAlign w:val="center"/>
          </w:tcPr>
          <w:p w14:paraId="5186ADAE">
            <w:pPr>
              <w:spacing w:line="240" w:lineRule="exact"/>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Reserved</w:t>
            </w:r>
          </w:p>
        </w:tc>
      </w:tr>
    </w:tbl>
    <w:p w14:paraId="27278742">
      <w:pPr>
        <w:rPr>
          <w:rFonts w:hint="eastAsia" w:ascii="阿里巴巴普惠体 2.0 65 Medium" w:hAnsi="阿里巴巴普惠体 2.0 65 Medium" w:eastAsia="阿里巴巴普惠体 2.0 65 Medium" w:cs="阿里巴巴普惠体 2.0 65 Medium"/>
          <w:color w:val="FF5722"/>
          <w:spacing w:val="-5"/>
          <w:sz w:val="40"/>
          <w:szCs w:val="40"/>
          <w:lang w:val="en-US" w:eastAsia="zh-CN"/>
        </w:rPr>
      </w:pPr>
      <w:bookmarkStart w:id="0" w:name="_GoBack"/>
      <w:bookmarkEnd w:id="0"/>
    </w:p>
    <w:p w14:paraId="1ABAB2E4">
      <w:pPr>
        <w:rPr>
          <w:rFonts w:hint="eastAsia" w:ascii="阿里巴巴普惠体 2.0 65 Medium" w:hAnsi="阿里巴巴普惠体 2.0 65 Medium" w:eastAsia="阿里巴巴普惠体 2.0 65 Medium" w:cs="阿里巴巴普惠体 2.0 65 Medium"/>
          <w:color w:val="FF5722"/>
          <w:spacing w:val="-5"/>
          <w:sz w:val="40"/>
          <w:szCs w:val="40"/>
          <w:lang w:val="en-US" w:eastAsia="zh-CN"/>
        </w:rPr>
      </w:pPr>
      <w:r>
        <w:rPr>
          <w:rFonts w:hint="eastAsia" w:ascii="阿里巴巴普惠体 2.0 65 Medium" w:hAnsi="阿里巴巴普惠体 2.0 65 Medium" w:eastAsia="阿里巴巴普惠体 2.0 65 Medium" w:cs="阿里巴巴普惠体 2.0 65 Medium"/>
          <w:color w:val="FF5722"/>
          <w:spacing w:val="-5"/>
          <w:sz w:val="40"/>
          <w:szCs w:val="40"/>
          <w:lang w:val="en-US" w:eastAsia="zh-CN"/>
        </w:rPr>
        <w:t>Application Scenarios</w:t>
      </w:r>
    </w:p>
    <w:p w14:paraId="46F9C86E">
      <w:pPr>
        <w:rPr>
          <w:rFonts w:hint="eastAsia" w:ascii="阿里巴巴普惠体 2.0 65 Medium" w:hAnsi="阿里巴巴普惠体 2.0 65 Medium" w:eastAsia="阿里巴巴普惠体 2.0 65 Medium" w:cs="阿里巴巴普惠体 2.0 65 Medium"/>
          <w:color w:val="FF5722"/>
          <w:spacing w:val="-5"/>
          <w:sz w:val="40"/>
          <w:szCs w:val="40"/>
          <w:lang w:eastAsia="zh-CN"/>
        </w:rPr>
      </w:pPr>
      <w:r>
        <w:rPr>
          <w:rFonts w:hint="eastAsia" w:ascii="阿里巴巴普惠体 2.0 65 Medium" w:hAnsi="阿里巴巴普惠体 2.0 65 Medium" w:eastAsia="阿里巴巴普惠体 2.0 65 Medium" w:cs="阿里巴巴普惠体 2.0 65 Medium"/>
          <w:color w:val="FF5722"/>
          <w:spacing w:val="-5"/>
          <w:sz w:val="40"/>
          <w:szCs w:val="40"/>
          <w:lang w:eastAsia="zh-CN"/>
        </w:rPr>
        <w:drawing>
          <wp:inline distT="0" distB="0" distL="114300" distR="114300">
            <wp:extent cx="5196840" cy="2997835"/>
            <wp:effectExtent l="0" t="0" r="3810" b="12065"/>
            <wp:docPr id="50" name="图片 50" descr="场景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场景5"/>
                    <pic:cNvPicPr>
                      <a:picLocks noChangeAspect="1"/>
                    </pic:cNvPicPr>
                  </pic:nvPicPr>
                  <pic:blipFill>
                    <a:blip r:embed="rId13"/>
                    <a:stretch>
                      <a:fillRect/>
                    </a:stretch>
                  </pic:blipFill>
                  <pic:spPr>
                    <a:xfrm>
                      <a:off x="0" y="0"/>
                      <a:ext cx="5196840" cy="2997835"/>
                    </a:xfrm>
                    <a:prstGeom prst="rect">
                      <a:avLst/>
                    </a:prstGeom>
                  </pic:spPr>
                </pic:pic>
              </a:graphicData>
            </a:graphic>
          </wp:inline>
        </w:drawing>
      </w:r>
    </w:p>
    <w:p w14:paraId="5142B257">
      <w:pPr>
        <w:widowControl/>
        <w:kinsoku w:val="0"/>
        <w:autoSpaceDE w:val="0"/>
        <w:autoSpaceDN w:val="0"/>
        <w:adjustRightInd w:val="0"/>
        <w:snapToGrid w:val="0"/>
        <w:spacing w:before="12" w:line="281" w:lineRule="auto"/>
        <w:ind w:left="462" w:right="357"/>
        <w:jc w:val="center"/>
        <w:textAlignment w:val="baseline"/>
        <w:rPr>
          <w:rFonts w:hint="eastAsia"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45 Light" w:hAnsi="阿里巴巴普惠体 2.0 45 Light" w:eastAsia="阿里巴巴普惠体 2.0 45 Light" w:cs="阿里巴巴普惠体 2.0 45 Light"/>
          <w:color w:val="231F20"/>
          <w:spacing w:val="-4"/>
          <w:sz w:val="24"/>
          <w:szCs w:val="24"/>
          <w:lang w:val="en-US" w:eastAsia="zh-CN"/>
        </w:rPr>
        <w:t>Scenario 1: Laboratory ECU Communication Debugging</w:t>
      </w:r>
    </w:p>
    <w:p w14:paraId="22D055E8">
      <w:pPr>
        <w:keepNext w:val="0"/>
        <w:keepLines w:val="0"/>
        <w:pageBreakBefore w:val="0"/>
        <w:widowControl w:val="0"/>
        <w:kinsoku/>
        <w:wordWrap/>
        <w:overflowPunct/>
        <w:topLinePunct w:val="0"/>
        <w:autoSpaceDE/>
        <w:autoSpaceDN/>
        <w:bidi w:val="0"/>
        <w:adjustRightInd/>
        <w:snapToGrid/>
        <w:ind w:firstLine="464" w:firstLineChars="200"/>
        <w:textAlignment w:val="auto"/>
        <w:rPr>
          <w:rFonts w:hint="eastAsia"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45 Light" w:hAnsi="阿里巴巴普惠体 2.0 45 Light" w:eastAsia="阿里巴巴普惠体 2.0 45 Light" w:cs="阿里巴巴普惠体 2.0 45 Light"/>
          <w:color w:val="231F20"/>
          <w:spacing w:val="-4"/>
          <w:sz w:val="24"/>
          <w:szCs w:val="24"/>
        </w:rPr>
        <w:t>This scenario demonstrates a typical connection between a vehicle controller and a host computer in a laboratory setting. The EC series device acts as a communication interface node, establishing a stable data exchange link between the controller and the PC via cables. Engineers can monitor, debug, and verify functions on the computer, ensuring the reliability and consistency of the communication process.</w:t>
      </w:r>
    </w:p>
    <w:p w14:paraId="12A5B50C">
      <w:pPr>
        <w:keepNext w:val="0"/>
        <w:keepLines w:val="0"/>
        <w:pageBreakBefore w:val="0"/>
        <w:widowControl w:val="0"/>
        <w:kinsoku/>
        <w:wordWrap/>
        <w:overflowPunct/>
        <w:topLinePunct w:val="0"/>
        <w:autoSpaceDE/>
        <w:autoSpaceDN/>
        <w:bidi w:val="0"/>
        <w:adjustRightInd/>
        <w:snapToGrid/>
        <w:textAlignment w:val="auto"/>
        <w:rPr>
          <w:rFonts w:hint="eastAsia" w:ascii="阿里巴巴普惠体 2.0 45 Light" w:hAnsi="阿里巴巴普惠体 2.0 45 Light" w:eastAsia="阿里巴巴普惠体 2.0 45 Light" w:cs="阿里巴巴普惠体 2.0 45 Light"/>
          <w:color w:val="231F20"/>
          <w:spacing w:val="-4"/>
          <w:sz w:val="24"/>
          <w:szCs w:val="24"/>
        </w:rPr>
      </w:pPr>
    </w:p>
    <w:p w14:paraId="73431B19">
      <w:pPr>
        <w:keepNext w:val="0"/>
        <w:keepLines w:val="0"/>
        <w:pageBreakBefore w:val="0"/>
        <w:widowControl w:val="0"/>
        <w:kinsoku/>
        <w:wordWrap/>
        <w:overflowPunct/>
        <w:topLinePunct w:val="0"/>
        <w:autoSpaceDE/>
        <w:autoSpaceDN/>
        <w:bidi w:val="0"/>
        <w:adjustRightInd/>
        <w:snapToGrid/>
        <w:jc w:val="left"/>
        <w:textAlignment w:val="auto"/>
        <w:rPr>
          <w:rFonts w:hint="eastAsia" w:ascii="阿里巴巴普惠体 2.0 65 Medium" w:hAnsi="阿里巴巴普惠体 2.0 65 Medium" w:eastAsia="阿里巴巴普惠体 2.0 65 Medium" w:cs="阿里巴巴普惠体 2.0 65 Medium"/>
          <w:color w:val="FF5722"/>
          <w:spacing w:val="-5"/>
          <w:sz w:val="40"/>
          <w:szCs w:val="40"/>
          <w:lang w:eastAsia="zh-CN"/>
        </w:rPr>
      </w:pPr>
      <w:r>
        <w:rPr>
          <w:rFonts w:hint="eastAsia" w:ascii="阿里巴巴普惠体 2.0 65 Medium" w:hAnsi="阿里巴巴普惠体 2.0 65 Medium" w:eastAsia="阿里巴巴普惠体 2.0 65 Medium" w:cs="阿里巴巴普惠体 2.0 65 Medium"/>
          <w:color w:val="FF5722"/>
          <w:spacing w:val="-5"/>
          <w:sz w:val="40"/>
          <w:szCs w:val="40"/>
          <w:lang w:eastAsia="zh-CN"/>
        </w:rPr>
        <w:drawing>
          <wp:inline distT="0" distB="0" distL="114300" distR="114300">
            <wp:extent cx="5195570" cy="2743835"/>
            <wp:effectExtent l="0" t="0" r="5080" b="18415"/>
            <wp:docPr id="52" name="图片 52" descr="汽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汽车"/>
                    <pic:cNvPicPr>
                      <a:picLocks noChangeAspect="1"/>
                    </pic:cNvPicPr>
                  </pic:nvPicPr>
                  <pic:blipFill>
                    <a:blip r:embed="rId14"/>
                    <a:stretch>
                      <a:fillRect/>
                    </a:stretch>
                  </pic:blipFill>
                  <pic:spPr>
                    <a:xfrm>
                      <a:off x="0" y="0"/>
                      <a:ext cx="5195570" cy="2743835"/>
                    </a:xfrm>
                    <a:prstGeom prst="rect">
                      <a:avLst/>
                    </a:prstGeom>
                  </pic:spPr>
                </pic:pic>
              </a:graphicData>
            </a:graphic>
          </wp:inline>
        </w:drawing>
      </w:r>
    </w:p>
    <w:p w14:paraId="34ABF6E2">
      <w:pPr>
        <w:widowControl/>
        <w:kinsoku w:val="0"/>
        <w:autoSpaceDE w:val="0"/>
        <w:autoSpaceDN w:val="0"/>
        <w:adjustRightInd w:val="0"/>
        <w:snapToGrid w:val="0"/>
        <w:spacing w:before="12" w:line="281" w:lineRule="auto"/>
        <w:ind w:left="462" w:right="357"/>
        <w:jc w:val="center"/>
        <w:textAlignment w:val="baseline"/>
        <w:rPr>
          <w:rFonts w:hint="eastAsia" w:ascii="阿里巴巴普惠体 2.0 45 Light" w:hAnsi="阿里巴巴普惠体 2.0 45 Light" w:eastAsia="阿里巴巴普惠体 2.0 45 Light" w:cs="阿里巴巴普惠体 2.0 45 Light"/>
          <w:color w:val="231F20"/>
          <w:spacing w:val="-4"/>
          <w:sz w:val="24"/>
          <w:szCs w:val="24"/>
          <w:lang w:val="en-US" w:eastAsia="zh-CN"/>
        </w:rPr>
      </w:pPr>
      <w:r>
        <w:rPr>
          <w:rFonts w:hint="eastAsia" w:ascii="阿里巴巴普惠体 2.0 45 Light" w:hAnsi="阿里巴巴普惠体 2.0 45 Light" w:eastAsia="阿里巴巴普惠体 2.0 45 Light" w:cs="阿里巴巴普惠体 2.0 45 Light"/>
          <w:color w:val="231F20"/>
          <w:spacing w:val="-4"/>
          <w:sz w:val="24"/>
          <w:szCs w:val="24"/>
          <w:lang w:val="en-US" w:eastAsia="zh-CN"/>
        </w:rPr>
        <w:t>Scenario 2: In-Vehicle Environmental Debugging</w:t>
      </w:r>
    </w:p>
    <w:p w14:paraId="5B77F9D5">
      <w:pPr>
        <w:keepNext w:val="0"/>
        <w:keepLines w:val="0"/>
        <w:pageBreakBefore w:val="0"/>
        <w:widowControl w:val="0"/>
        <w:kinsoku/>
        <w:wordWrap/>
        <w:overflowPunct/>
        <w:topLinePunct w:val="0"/>
        <w:autoSpaceDE/>
        <w:autoSpaceDN/>
        <w:bidi w:val="0"/>
        <w:adjustRightInd/>
        <w:snapToGrid/>
        <w:ind w:firstLine="464" w:firstLineChars="200"/>
        <w:jc w:val="both"/>
        <w:textAlignment w:val="auto"/>
        <w:rPr>
          <w:rFonts w:hint="eastAsia" w:ascii="阿里巴巴普惠体 2.0 65 Medium" w:hAnsi="阿里巴巴普惠体 2.0 65 Medium" w:eastAsia="阿里巴巴普惠体 2.0 65 Medium" w:cs="阿里巴巴普惠体 2.0 65 Medium"/>
          <w:color w:val="FF5722"/>
          <w:spacing w:val="-5"/>
          <w:sz w:val="40"/>
          <w:szCs w:val="40"/>
          <w:lang w:eastAsia="zh-CN"/>
        </w:rPr>
      </w:pPr>
      <w:r>
        <w:rPr>
          <w:rFonts w:hint="eastAsia" w:ascii="阿里巴巴普惠体 2.0 45 Light" w:hAnsi="阿里巴巴普惠体 2.0 45 Light" w:eastAsia="阿里巴巴普惠体 2.0 45 Light" w:cs="阿里巴巴普惠体 2.0 45 Light"/>
          <w:color w:val="231F20"/>
          <w:spacing w:val="-4"/>
          <w:sz w:val="24"/>
          <w:szCs w:val="24"/>
        </w:rPr>
        <w:t>This scenario showcases the application in an actual vehicle environment. The EC series interface device connects to the vehicle's ECU through an Automotive Ethernet port, enabling high-speed communication with external test systems. Used directly on the vehicle, it handles data access and transmission, supporting engineers in performing network debugging, data acquisition, and system validation under real driving conditions. This configuration is ideal for R&amp;D road tests, control strategy verification, and real-time vehicle network diagnostics.</w:t>
      </w:r>
    </w:p>
    <w:p w14:paraId="292FEBC0">
      <w:pPr>
        <w:rPr>
          <w:rFonts w:hint="eastAsia" w:ascii="阿里巴巴普惠体 2.0 65 Medium" w:hAnsi="阿里巴巴普惠体 2.0 65 Medium" w:eastAsia="阿里巴巴普惠体 2.0 65 Medium" w:cs="阿里巴巴普惠体 2.0 65 Medium"/>
          <w:color w:val="FF5722"/>
          <w:spacing w:val="-5"/>
          <w:sz w:val="40"/>
          <w:szCs w:val="40"/>
          <w:lang w:eastAsia="zh-CN"/>
        </w:rPr>
      </w:pPr>
      <w:r>
        <w:rPr>
          <w:rFonts w:hint="eastAsia" w:ascii="阿里巴巴普惠体 2.0 65 Medium" w:hAnsi="阿里巴巴普惠体 2.0 65 Medium" w:eastAsia="阿里巴巴普惠体 2.0 65 Medium" w:cs="阿里巴巴普惠体 2.0 65 Medium"/>
          <w:color w:val="FF5722"/>
          <w:spacing w:val="-5"/>
          <w:sz w:val="40"/>
          <w:szCs w:val="40"/>
          <w:lang w:eastAsia="zh-CN"/>
        </w:rPr>
        <w:drawing>
          <wp:inline distT="0" distB="0" distL="114300" distR="114300">
            <wp:extent cx="5269230" cy="3401060"/>
            <wp:effectExtent l="0" t="0" r="7620" b="8890"/>
            <wp:docPr id="3" name="图片 3" descr="测试产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测试产线1"/>
                    <pic:cNvPicPr>
                      <a:picLocks noChangeAspect="1"/>
                    </pic:cNvPicPr>
                  </pic:nvPicPr>
                  <pic:blipFill>
                    <a:blip r:embed="rId15"/>
                    <a:srcRect t="8102" b="5455"/>
                    <a:stretch>
                      <a:fillRect/>
                    </a:stretch>
                  </pic:blipFill>
                  <pic:spPr>
                    <a:xfrm>
                      <a:off x="0" y="0"/>
                      <a:ext cx="5269230" cy="3401060"/>
                    </a:xfrm>
                    <a:prstGeom prst="rect">
                      <a:avLst/>
                    </a:prstGeom>
                  </pic:spPr>
                </pic:pic>
              </a:graphicData>
            </a:graphic>
          </wp:inline>
        </w:drawing>
      </w:r>
    </w:p>
    <w:p w14:paraId="41370330">
      <w:pPr>
        <w:widowControl/>
        <w:kinsoku w:val="0"/>
        <w:autoSpaceDE w:val="0"/>
        <w:autoSpaceDN w:val="0"/>
        <w:adjustRightInd w:val="0"/>
        <w:snapToGrid w:val="0"/>
        <w:spacing w:before="12" w:line="281" w:lineRule="auto"/>
        <w:ind w:left="462" w:right="357"/>
        <w:jc w:val="center"/>
        <w:textAlignment w:val="baseline"/>
        <w:rPr>
          <w:rFonts w:hint="eastAsia"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45 Light" w:hAnsi="阿里巴巴普惠体 2.0 45 Light" w:eastAsia="阿里巴巴普惠体 2.0 45 Light" w:cs="阿里巴巴普惠体 2.0 45 Light"/>
          <w:color w:val="231F20"/>
          <w:spacing w:val="-4"/>
          <w:sz w:val="24"/>
          <w:szCs w:val="24"/>
          <w:lang w:val="en-US" w:eastAsia="zh-CN"/>
        </w:rPr>
        <w:t>Scenario 3: Industrial Production Environment</w:t>
      </w:r>
    </w:p>
    <w:p w14:paraId="2CD6F472">
      <w:pPr>
        <w:keepNext w:val="0"/>
        <w:keepLines w:val="0"/>
        <w:pageBreakBefore w:val="0"/>
        <w:widowControl w:val="0"/>
        <w:kinsoku/>
        <w:wordWrap/>
        <w:overflowPunct/>
        <w:topLinePunct w:val="0"/>
        <w:autoSpaceDE/>
        <w:autoSpaceDN/>
        <w:bidi w:val="0"/>
        <w:adjustRightInd/>
        <w:snapToGrid/>
        <w:ind w:firstLine="464" w:firstLineChars="200"/>
        <w:textAlignment w:val="auto"/>
        <w:rPr>
          <w:rFonts w:hint="eastAsia" w:ascii="阿里巴巴普惠体 2.0 65 Medium" w:hAnsi="阿里巴巴普惠体 2.0 65 Medium" w:eastAsia="阿里巴巴普惠体 2.0 65 Medium" w:cs="阿里巴巴普惠体 2.0 65 Medium"/>
          <w:color w:val="FF5722"/>
          <w:spacing w:val="-5"/>
          <w:sz w:val="40"/>
          <w:szCs w:val="40"/>
          <w:lang w:eastAsia="zh-CN"/>
        </w:rPr>
      </w:pPr>
      <w:r>
        <w:rPr>
          <w:rFonts w:hint="eastAsia" w:ascii="阿里巴巴普惠体 2.0 45 Light" w:hAnsi="阿里巴巴普惠体 2.0 45 Light" w:eastAsia="阿里巴巴普惠体 2.0 45 Light" w:cs="阿里巴巴普惠体 2.0 45 Light"/>
          <w:color w:val="231F20"/>
          <w:spacing w:val="-4"/>
          <w:sz w:val="24"/>
          <w:szCs w:val="24"/>
        </w:rPr>
        <w:t>In an industrial production control cabinet, the EC series Automotive Ethernet converter serves as a communication bridge for ECU testing. The device provides stable and reliable data conversion between Automotive Ethernet and Standard Ethernet. This configuration is widely utilized in ECU End-of-Line (EOL) testing processes.</w:t>
      </w:r>
    </w:p>
    <w:p w14:paraId="0BDF970F">
      <w:pPr>
        <w:keepNext w:val="0"/>
        <w:keepLines w:val="0"/>
        <w:pageBreakBefore w:val="0"/>
        <w:widowControl w:val="0"/>
        <w:kinsoku/>
        <w:wordWrap/>
        <w:overflowPunct/>
        <w:topLinePunct w:val="0"/>
        <w:autoSpaceDE/>
        <w:autoSpaceDN/>
        <w:bidi w:val="0"/>
        <w:adjustRightInd/>
        <w:snapToGrid/>
        <w:textAlignment w:val="auto"/>
        <w:rPr>
          <w:rFonts w:hint="eastAsia" w:ascii="阿里巴巴普惠体 2.0 45 Light" w:hAnsi="阿里巴巴普惠体 2.0 45 Light" w:eastAsia="阿里巴巴普惠体 2.0 45 Light" w:cs="阿里巴巴普惠体 2.0 45 Light"/>
          <w:color w:val="231F20"/>
          <w:spacing w:val="-4"/>
          <w:sz w:val="24"/>
          <w:szCs w:val="24"/>
          <w:lang w:eastAsia="zh-CN"/>
        </w:rPr>
      </w:pPr>
    </w:p>
    <w:p w14:paraId="148B05BC">
      <w:pPr>
        <w:rPr>
          <w:rFonts w:ascii="阿里巴巴普惠体 2.0 65 Medium" w:hAnsi="阿里巴巴普惠体 2.0 65 Medium" w:eastAsia="阿里巴巴普惠体 2.0 65 Medium" w:cs="阿里巴巴普惠体 2.0 65 Medium"/>
          <w:color w:val="FF5722"/>
          <w:spacing w:val="-5"/>
          <w:sz w:val="40"/>
          <w:szCs w:val="40"/>
        </w:rPr>
      </w:pPr>
      <w:r>
        <w:rPr>
          <w:rFonts w:hint="eastAsia" w:ascii="阿里巴巴普惠体 2.0 65 Medium" w:hAnsi="阿里巴巴普惠体 2.0 65 Medium" w:eastAsia="阿里巴巴普惠体 2.0 65 Medium" w:cs="阿里巴巴普惠体 2.0 65 Medium"/>
          <w:color w:val="FF5722"/>
          <w:spacing w:val="-5"/>
          <w:sz w:val="40"/>
          <w:szCs w:val="40"/>
        </w:rPr>
        <w:t>Warranty Information</w:t>
      </w:r>
    </w:p>
    <w:p w14:paraId="11970D3A">
      <w:pPr>
        <w:widowControl/>
        <w:kinsoku w:val="0"/>
        <w:autoSpaceDE w:val="0"/>
        <w:autoSpaceDN w:val="0"/>
        <w:adjustRightInd w:val="0"/>
        <w:snapToGrid w:val="0"/>
        <w:spacing w:before="12" w:line="281" w:lineRule="auto"/>
        <w:ind w:left="6" w:right="357" w:firstLine="464" w:firstLineChars="200"/>
        <w:jc w:val="both"/>
        <w:textAlignment w:val="baseline"/>
        <w:rPr>
          <w:rFonts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45 Light" w:hAnsi="阿里巴巴普惠体 2.0 45 Light" w:eastAsia="阿里巴巴普惠体 2.0 45 Light" w:cs="阿里巴巴普惠体 2.0 45 Light"/>
          <w:color w:val="231F20"/>
          <w:spacing w:val="-4"/>
          <w:sz w:val="24"/>
          <w:szCs w:val="24"/>
        </w:rPr>
        <w:t>Please use this product under the conditions described in this manual.The warranty period is limited to one year. Do not disassemble the enclosure; otherwise, the warranty will be void.</w:t>
      </w:r>
    </w:p>
    <w:p w14:paraId="65999E15">
      <w:pPr>
        <w:rPr>
          <w:rFonts w:hint="eastAsia" w:ascii="阿里巴巴普惠体 2.0 65 Medium" w:hAnsi="阿里巴巴普惠体 2.0 65 Medium" w:eastAsia="阿里巴巴普惠体 2.0 65 Medium" w:cs="阿里巴巴普惠体 2.0 65 Medium"/>
          <w:color w:val="FF5722"/>
          <w:spacing w:val="-5"/>
          <w:sz w:val="40"/>
          <w:szCs w:val="40"/>
        </w:rPr>
      </w:pPr>
    </w:p>
    <w:p w14:paraId="76962489">
      <w:pPr>
        <w:rPr>
          <w:rFonts w:ascii="阿里巴巴普惠体 2.0 65 Medium" w:hAnsi="阿里巴巴普惠体 2.0 65 Medium" w:eastAsia="阿里巴巴普惠体 2.0 65 Medium" w:cs="阿里巴巴普惠体 2.0 65 Medium"/>
          <w:color w:val="FF5722"/>
          <w:spacing w:val="-5"/>
          <w:sz w:val="40"/>
          <w:szCs w:val="40"/>
        </w:rPr>
      </w:pPr>
      <w:r>
        <w:rPr>
          <w:rFonts w:hint="eastAsia" w:ascii="阿里巴巴普惠体 2.0 65 Medium" w:hAnsi="阿里巴巴普惠体 2.0 65 Medium" w:eastAsia="阿里巴巴普惠体 2.0 65 Medium" w:cs="阿里巴巴普惠体 2.0 65 Medium"/>
          <w:color w:val="FF5722"/>
          <w:spacing w:val="-5"/>
          <w:sz w:val="40"/>
          <w:szCs w:val="40"/>
        </w:rPr>
        <w:t>Revision History</w:t>
      </w:r>
    </w:p>
    <w:tbl>
      <w:tblPr>
        <w:tblStyle w:val="6"/>
        <w:tblW w:w="8520" w:type="dxa"/>
        <w:jc w:val="cente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autofit"/>
        <w:tblCellMar>
          <w:top w:w="0" w:type="dxa"/>
          <w:left w:w="108" w:type="dxa"/>
          <w:bottom w:w="0" w:type="dxa"/>
          <w:right w:w="108" w:type="dxa"/>
        </w:tblCellMar>
      </w:tblPr>
      <w:tblGrid>
        <w:gridCol w:w="1191"/>
        <w:gridCol w:w="1316"/>
        <w:gridCol w:w="4148"/>
        <w:gridCol w:w="1865"/>
      </w:tblGrid>
      <w:tr w14:paraId="6EC2C4FE">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196" w:type="dxa"/>
            <w:tcBorders>
              <w:tl2br w:val="nil"/>
              <w:tr2bl w:val="nil"/>
            </w:tcBorders>
            <w:shd w:val="clear" w:color="auto" w:fill="4F81BD"/>
            <w:vAlign w:val="center"/>
          </w:tcPr>
          <w:p w14:paraId="030A6271">
            <w:pPr>
              <w:spacing w:line="240" w:lineRule="exact"/>
              <w:jc w:val="center"/>
              <w:rPr>
                <w:rFonts w:ascii="阿里巴巴普惠体 2.0 45 Light" w:hAnsi="阿里巴巴普惠体 2.0 45 Light" w:eastAsia="阿里巴巴普惠体 2.0 45 Light" w:cs="阿里巴巴普惠体 2.0 45 Light"/>
                <w:b/>
                <w:bCs/>
                <w:color w:val="FFFFFF"/>
                <w:szCs w:val="21"/>
              </w:rPr>
            </w:pPr>
            <w:r>
              <w:rPr>
                <w:rFonts w:hint="eastAsia" w:ascii="阿里巴巴普惠体 2.0 45 Light" w:hAnsi="阿里巴巴普惠体 2.0 45 Light" w:eastAsia="阿里巴巴普惠体 2.0 45 Light" w:cs="阿里巴巴普惠体 2.0 45 Light"/>
                <w:b/>
                <w:bCs/>
                <w:color w:val="FFFFFF"/>
                <w:szCs w:val="21"/>
              </w:rPr>
              <w:t>Version</w:t>
            </w:r>
          </w:p>
        </w:tc>
        <w:tc>
          <w:tcPr>
            <w:tcW w:w="1250" w:type="dxa"/>
            <w:tcBorders>
              <w:tl2br w:val="nil"/>
              <w:tr2bl w:val="nil"/>
            </w:tcBorders>
            <w:shd w:val="clear" w:color="auto" w:fill="4F81BD"/>
            <w:vAlign w:val="center"/>
          </w:tcPr>
          <w:p w14:paraId="218CF3A6">
            <w:pPr>
              <w:spacing w:line="240" w:lineRule="exact"/>
              <w:jc w:val="center"/>
              <w:rPr>
                <w:rFonts w:ascii="阿里巴巴普惠体 2.0 45 Light" w:hAnsi="阿里巴巴普惠体 2.0 45 Light" w:eastAsia="阿里巴巴普惠体 2.0 45 Light" w:cs="阿里巴巴普惠体 2.0 45 Light"/>
                <w:b/>
                <w:bCs/>
                <w:color w:val="FFFFFF"/>
                <w:szCs w:val="21"/>
              </w:rPr>
            </w:pPr>
            <w:r>
              <w:rPr>
                <w:rFonts w:hint="eastAsia" w:ascii="阿里巴巴普惠体 2.0 45 Light" w:hAnsi="阿里巴巴普惠体 2.0 45 Light" w:eastAsia="阿里巴巴普惠体 2.0 45 Light" w:cs="阿里巴巴普惠体 2.0 45 Light"/>
                <w:b/>
                <w:bCs/>
                <w:color w:val="FFFFFF"/>
                <w:szCs w:val="21"/>
              </w:rPr>
              <w:t>Section</w:t>
            </w:r>
          </w:p>
        </w:tc>
        <w:tc>
          <w:tcPr>
            <w:tcW w:w="4200" w:type="dxa"/>
            <w:tcBorders>
              <w:tl2br w:val="nil"/>
              <w:tr2bl w:val="nil"/>
            </w:tcBorders>
            <w:shd w:val="clear" w:color="auto" w:fill="4F81BD"/>
            <w:vAlign w:val="center"/>
          </w:tcPr>
          <w:p w14:paraId="670CCE46">
            <w:pPr>
              <w:spacing w:line="240" w:lineRule="exact"/>
              <w:jc w:val="center"/>
              <w:rPr>
                <w:rFonts w:ascii="阿里巴巴普惠体 2.0 45 Light" w:hAnsi="阿里巴巴普惠体 2.0 45 Light" w:eastAsia="阿里巴巴普惠体 2.0 45 Light" w:cs="阿里巴巴普惠体 2.0 45 Light"/>
                <w:b/>
                <w:bCs/>
                <w:color w:val="FFFFFF"/>
                <w:szCs w:val="21"/>
              </w:rPr>
            </w:pPr>
            <w:r>
              <w:rPr>
                <w:rFonts w:hint="eastAsia" w:ascii="阿里巴巴普惠体 2.0 45 Light" w:hAnsi="阿里巴巴普惠体 2.0 45 Light" w:eastAsia="阿里巴巴普惠体 2.0 45 Light" w:cs="阿里巴巴普惠体 2.0 45 Light"/>
                <w:b/>
                <w:bCs/>
                <w:color w:val="FFFFFF"/>
                <w:szCs w:val="21"/>
              </w:rPr>
              <w:t>Description</w:t>
            </w:r>
          </w:p>
        </w:tc>
        <w:tc>
          <w:tcPr>
            <w:tcW w:w="1874" w:type="dxa"/>
            <w:tcBorders>
              <w:tl2br w:val="nil"/>
              <w:tr2bl w:val="nil"/>
            </w:tcBorders>
            <w:shd w:val="clear" w:color="auto" w:fill="4F81BD"/>
            <w:vAlign w:val="center"/>
          </w:tcPr>
          <w:p w14:paraId="49B1DF5B">
            <w:pPr>
              <w:spacing w:line="240" w:lineRule="exact"/>
              <w:jc w:val="center"/>
              <w:rPr>
                <w:rFonts w:ascii="阿里巴巴普惠体 2.0 45 Light" w:hAnsi="阿里巴巴普惠体 2.0 45 Light" w:eastAsia="阿里巴巴普惠体 2.0 45 Light" w:cs="阿里巴巴普惠体 2.0 45 Light"/>
                <w:b/>
                <w:bCs/>
                <w:color w:val="FFFFFF"/>
                <w:szCs w:val="21"/>
              </w:rPr>
            </w:pPr>
            <w:r>
              <w:rPr>
                <w:rFonts w:hint="eastAsia" w:ascii="阿里巴巴普惠体 2.0 45 Light" w:hAnsi="阿里巴巴普惠体 2.0 45 Light" w:eastAsia="阿里巴巴普惠体 2.0 45 Light" w:cs="阿里巴巴普惠体 2.0 45 Light"/>
                <w:b/>
                <w:bCs/>
                <w:color w:val="FFFFFF"/>
                <w:szCs w:val="21"/>
              </w:rPr>
              <w:t>Date</w:t>
            </w:r>
          </w:p>
        </w:tc>
      </w:tr>
      <w:tr w14:paraId="58A6C44B">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196" w:type="dxa"/>
            <w:tcBorders>
              <w:tl2br w:val="nil"/>
              <w:tr2bl w:val="nil"/>
            </w:tcBorders>
            <w:shd w:val="clear" w:color="auto" w:fill="E9EDF4"/>
            <w:vAlign w:val="center"/>
          </w:tcPr>
          <w:p w14:paraId="5E2D671E">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1.0</w:t>
            </w:r>
          </w:p>
        </w:tc>
        <w:tc>
          <w:tcPr>
            <w:tcW w:w="1250" w:type="dxa"/>
            <w:tcBorders>
              <w:tl2br w:val="nil"/>
              <w:tr2bl w:val="nil"/>
            </w:tcBorders>
            <w:shd w:val="clear" w:color="auto" w:fill="E9EDF4"/>
            <w:vAlign w:val="center"/>
          </w:tcPr>
          <w:p w14:paraId="49B5BFDD">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All</w:t>
            </w:r>
          </w:p>
        </w:tc>
        <w:tc>
          <w:tcPr>
            <w:tcW w:w="4200" w:type="dxa"/>
            <w:tcBorders>
              <w:tl2br w:val="nil"/>
              <w:tr2bl w:val="nil"/>
            </w:tcBorders>
            <w:shd w:val="clear" w:color="auto" w:fill="E9EDF4"/>
            <w:vAlign w:val="center"/>
          </w:tcPr>
          <w:p w14:paraId="31599C84">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Initial release</w:t>
            </w:r>
          </w:p>
        </w:tc>
        <w:tc>
          <w:tcPr>
            <w:tcW w:w="1874" w:type="dxa"/>
            <w:tcBorders>
              <w:tl2br w:val="nil"/>
              <w:tr2bl w:val="nil"/>
            </w:tcBorders>
            <w:shd w:val="clear" w:color="auto" w:fill="E9EDF4"/>
            <w:vAlign w:val="center"/>
          </w:tcPr>
          <w:p w14:paraId="1473D7D4">
            <w:pPr>
              <w:spacing w:line="240" w:lineRule="exact"/>
              <w:jc w:val="center"/>
              <w:rPr>
                <w:rFonts w:ascii="阿里巴巴普惠体 2.0 45 Light" w:hAnsi="阿里巴巴普惠体 2.0 45 Light" w:eastAsia="阿里巴巴普惠体 2.0 45 Light" w:cs="阿里巴巴普惠体 2.0 45 Light"/>
                <w:szCs w:val="21"/>
              </w:rPr>
            </w:pPr>
            <w:r>
              <w:rPr>
                <w:rFonts w:hint="eastAsia" w:ascii="阿里巴巴普惠体 2.0 45 Light" w:hAnsi="阿里巴巴普惠体 2.0 45 Light" w:eastAsia="阿里巴巴普惠体 2.0 45 Light" w:cs="阿里巴巴普惠体 2.0 45 Light"/>
                <w:szCs w:val="21"/>
              </w:rPr>
              <w:t xml:space="preserve"> 2022/09/01</w:t>
            </w:r>
          </w:p>
        </w:tc>
      </w:tr>
      <w:tr w14:paraId="50EA0FBD">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CellMar>
            <w:top w:w="0" w:type="dxa"/>
            <w:left w:w="108" w:type="dxa"/>
            <w:bottom w:w="0" w:type="dxa"/>
            <w:right w:w="108" w:type="dxa"/>
          </w:tblCellMar>
        </w:tblPrEx>
        <w:trPr>
          <w:trHeight w:val="397" w:hRule="atLeast"/>
          <w:jc w:val="center"/>
        </w:trPr>
        <w:tc>
          <w:tcPr>
            <w:tcW w:w="1196" w:type="dxa"/>
            <w:tcBorders>
              <w:tl2br w:val="nil"/>
              <w:tr2bl w:val="nil"/>
            </w:tcBorders>
            <w:shd w:val="clear" w:color="auto" w:fill="E9EDF4"/>
            <w:vAlign w:val="center"/>
          </w:tcPr>
          <w:p w14:paraId="71795AAF">
            <w:pPr>
              <w:spacing w:line="240" w:lineRule="exact"/>
              <w:jc w:val="center"/>
              <w:rPr>
                <w:rFonts w:hint="eastAsia" w:ascii="阿里巴巴普惠体 2.0 45 Light" w:hAnsi="阿里巴巴普惠体 2.0 45 Light" w:eastAsia="阿里巴巴普惠体 2.0 45 Light" w:cs="阿里巴巴普惠体 2.0 45 Light"/>
                <w:kern w:val="2"/>
                <w:sz w:val="21"/>
                <w:szCs w:val="21"/>
                <w:lang w:val="en-US" w:eastAsia="zh-CN" w:bidi="ar-SA"/>
              </w:rPr>
            </w:pPr>
            <w:r>
              <w:rPr>
                <w:rFonts w:hint="eastAsia" w:ascii="阿里巴巴普惠体 2.0 45 Light" w:hAnsi="阿里巴巴普惠体 2.0 45 Light" w:eastAsia="阿里巴巴普惠体 2.0 45 Light" w:cs="阿里巴巴普惠体 2.0 45 Light"/>
                <w:szCs w:val="21"/>
              </w:rPr>
              <w:t>1.</w:t>
            </w:r>
            <w:r>
              <w:rPr>
                <w:rFonts w:hint="eastAsia" w:ascii="阿里巴巴普惠体 2.0 45 Light" w:hAnsi="阿里巴巴普惠体 2.0 45 Light" w:eastAsia="阿里巴巴普惠体 2.0 45 Light" w:cs="阿里巴巴普惠体 2.0 45 Light"/>
                <w:szCs w:val="21"/>
                <w:lang w:val="en-US" w:eastAsia="zh-CN"/>
              </w:rPr>
              <w:t>1</w:t>
            </w:r>
          </w:p>
        </w:tc>
        <w:tc>
          <w:tcPr>
            <w:tcW w:w="1250" w:type="dxa"/>
            <w:tcBorders>
              <w:tl2br w:val="nil"/>
              <w:tr2bl w:val="nil"/>
            </w:tcBorders>
            <w:shd w:val="clear" w:color="auto" w:fill="E9EDF4"/>
            <w:vAlign w:val="center"/>
          </w:tcPr>
          <w:p w14:paraId="7CC2E18D">
            <w:pPr>
              <w:spacing w:line="240" w:lineRule="exact"/>
              <w:jc w:val="center"/>
              <w:rPr>
                <w:rFonts w:hint="default" w:ascii="阿里巴巴普惠体 2.0 45 Light" w:hAnsi="阿里巴巴普惠体 2.0 45 Light" w:eastAsia="阿里巴巴普惠体 2.0 45 Light" w:cs="阿里巴巴普惠体 2.0 45 Light"/>
                <w:kern w:val="2"/>
                <w:sz w:val="21"/>
                <w:szCs w:val="21"/>
                <w:lang w:val="en-US" w:eastAsia="zh-CN" w:bidi="ar-SA"/>
              </w:rPr>
            </w:pPr>
            <w:r>
              <w:rPr>
                <w:rFonts w:hint="default" w:ascii="阿里巴巴普惠体 2.0 45 Light" w:hAnsi="阿里巴巴普惠体 2.0 45 Light" w:eastAsia="阿里巴巴普惠体 2.0 45 Light" w:cs="阿里巴巴普惠体 2.0 45 Light"/>
                <w:kern w:val="2"/>
                <w:sz w:val="21"/>
                <w:szCs w:val="21"/>
                <w:lang w:val="en-US" w:eastAsia="zh-CN" w:bidi="ar-SA"/>
              </w:rPr>
              <w:t>Application Scenarios</w:t>
            </w:r>
          </w:p>
        </w:tc>
        <w:tc>
          <w:tcPr>
            <w:tcW w:w="4200" w:type="dxa"/>
            <w:tcBorders>
              <w:tl2br w:val="nil"/>
              <w:tr2bl w:val="nil"/>
            </w:tcBorders>
            <w:shd w:val="clear" w:color="auto" w:fill="E9EDF4"/>
            <w:vAlign w:val="center"/>
          </w:tcPr>
          <w:p w14:paraId="0652A722">
            <w:pPr>
              <w:spacing w:line="240" w:lineRule="exact"/>
              <w:jc w:val="center"/>
              <w:rPr>
                <w:rFonts w:hint="default" w:ascii="阿里巴巴普惠体 2.0 45 Light" w:hAnsi="阿里巴巴普惠体 2.0 45 Light" w:eastAsia="阿里巴巴普惠体 2.0 45 Light" w:cs="阿里巴巴普惠体 2.0 45 Light"/>
                <w:kern w:val="2"/>
                <w:sz w:val="21"/>
                <w:szCs w:val="21"/>
                <w:lang w:val="en-US" w:eastAsia="zh-CN" w:bidi="ar-SA"/>
              </w:rPr>
            </w:pPr>
            <w:r>
              <w:rPr>
                <w:rFonts w:hint="default" w:ascii="阿里巴巴普惠体 2.0 45 Light" w:hAnsi="阿里巴巴普惠体 2.0 45 Light" w:eastAsia="阿里巴巴普惠体 2.0 45 Light" w:cs="阿里巴巴普惠体 2.0 45 Light"/>
                <w:kern w:val="2"/>
                <w:sz w:val="21"/>
                <w:szCs w:val="21"/>
                <w:lang w:val="en-US" w:eastAsia="zh-CN" w:bidi="ar-SA"/>
              </w:rPr>
              <w:t>Added application scenario description</w:t>
            </w:r>
          </w:p>
        </w:tc>
        <w:tc>
          <w:tcPr>
            <w:tcW w:w="1874" w:type="dxa"/>
            <w:tcBorders>
              <w:tl2br w:val="nil"/>
              <w:tr2bl w:val="nil"/>
            </w:tcBorders>
            <w:shd w:val="clear" w:color="auto" w:fill="E9EDF4"/>
            <w:vAlign w:val="center"/>
          </w:tcPr>
          <w:p w14:paraId="2CF2379A">
            <w:pPr>
              <w:spacing w:line="240" w:lineRule="exact"/>
              <w:jc w:val="center"/>
              <w:rPr>
                <w:rFonts w:ascii="阿里巴巴普惠体 2.0 45 Light" w:hAnsi="阿里巴巴普惠体 2.0 45 Light" w:eastAsia="阿里巴巴普惠体 2.0 45 Light" w:cs="阿里巴巴普惠体 2.0 45 Light"/>
                <w:kern w:val="2"/>
                <w:sz w:val="21"/>
                <w:szCs w:val="21"/>
                <w:lang w:val="en-US" w:eastAsia="zh-CN" w:bidi="ar-SA"/>
              </w:rPr>
            </w:pPr>
            <w:r>
              <w:rPr>
                <w:rFonts w:hint="eastAsia" w:ascii="阿里巴巴普惠体 2.0 45 Light" w:hAnsi="阿里巴巴普惠体 2.0 45 Light" w:eastAsia="阿里巴巴普惠体 2.0 45 Light" w:cs="阿里巴巴普惠体 2.0 45 Light"/>
                <w:szCs w:val="21"/>
              </w:rPr>
              <w:t xml:space="preserve"> 202</w:t>
            </w:r>
            <w:r>
              <w:rPr>
                <w:rFonts w:hint="eastAsia" w:ascii="阿里巴巴普惠体 2.0 45 Light" w:hAnsi="阿里巴巴普惠体 2.0 45 Light" w:eastAsia="阿里巴巴普惠体 2.0 45 Light" w:cs="阿里巴巴普惠体 2.0 45 Light"/>
                <w:szCs w:val="21"/>
                <w:lang w:val="en-US" w:eastAsia="zh-CN"/>
              </w:rPr>
              <w:t>5</w:t>
            </w:r>
            <w:r>
              <w:rPr>
                <w:rFonts w:hint="eastAsia" w:ascii="阿里巴巴普惠体 2.0 45 Light" w:hAnsi="阿里巴巴普惠体 2.0 45 Light" w:eastAsia="阿里巴巴普惠体 2.0 45 Light" w:cs="阿里巴巴普惠体 2.0 45 Light"/>
                <w:szCs w:val="21"/>
              </w:rPr>
              <w:t>/</w:t>
            </w:r>
            <w:r>
              <w:rPr>
                <w:rFonts w:hint="eastAsia" w:ascii="阿里巴巴普惠体 2.0 45 Light" w:hAnsi="阿里巴巴普惠体 2.0 45 Light" w:eastAsia="阿里巴巴普惠体 2.0 45 Light" w:cs="阿里巴巴普惠体 2.0 45 Light"/>
                <w:szCs w:val="21"/>
                <w:lang w:val="en-US" w:eastAsia="zh-CN"/>
              </w:rPr>
              <w:t>10</w:t>
            </w:r>
            <w:r>
              <w:rPr>
                <w:rFonts w:hint="eastAsia" w:ascii="阿里巴巴普惠体 2.0 45 Light" w:hAnsi="阿里巴巴普惠体 2.0 45 Light" w:eastAsia="阿里巴巴普惠体 2.0 45 Light" w:cs="阿里巴巴普惠体 2.0 45 Light"/>
                <w:szCs w:val="21"/>
              </w:rPr>
              <w:t>/</w:t>
            </w:r>
            <w:r>
              <w:rPr>
                <w:rFonts w:hint="eastAsia" w:ascii="阿里巴巴普惠体 2.0 45 Light" w:hAnsi="阿里巴巴普惠体 2.0 45 Light" w:eastAsia="阿里巴巴普惠体 2.0 45 Light" w:cs="阿里巴巴普惠体 2.0 45 Light"/>
                <w:szCs w:val="21"/>
                <w:lang w:val="en-US" w:eastAsia="zh-CN"/>
              </w:rPr>
              <w:t>2</w:t>
            </w:r>
            <w:r>
              <w:rPr>
                <w:rFonts w:hint="eastAsia" w:ascii="阿里巴巴普惠体 2.0 45 Light" w:hAnsi="阿里巴巴普惠体 2.0 45 Light" w:eastAsia="阿里巴巴普惠体 2.0 45 Light" w:cs="阿里巴巴普惠体 2.0 45 Light"/>
                <w:szCs w:val="21"/>
              </w:rPr>
              <w:t>1</w:t>
            </w:r>
          </w:p>
        </w:tc>
      </w:tr>
    </w:tbl>
    <w:p w14:paraId="63223EC1">
      <w:pPr>
        <w:ind w:firstLine="232" w:firstLineChars="100"/>
        <w:rPr>
          <w:rFonts w:ascii="阿里巴巴普惠体 2.0 45 Light" w:hAnsi="阿里巴巴普惠体 2.0 45 Light" w:eastAsia="阿里巴巴普惠体 2.0 45 Light" w:cs="阿里巴巴普惠体 2.0 45 Light"/>
          <w:color w:val="231F20"/>
          <w:spacing w:val="-4"/>
          <w:sz w:val="24"/>
          <w:szCs w:val="24"/>
        </w:rPr>
      </w:pPr>
      <w:r>
        <w:rPr>
          <w:rFonts w:hint="eastAsia" w:ascii="阿里巴巴普惠体 2.0 45 Light" w:hAnsi="阿里巴巴普惠体 2.0 45 Light" w:eastAsia="阿里巴巴普惠体 2.0 45 Light" w:cs="阿里巴巴普惠体 2.0 45 Light"/>
          <w:color w:val="231F20"/>
          <w:spacing w:val="-4"/>
          <w:sz w:val="24"/>
          <w:szCs w:val="24"/>
        </w:rPr>
        <w:t>Users can download the latest documentation for the EC1001 100Base-T1 Ethernet Converter at:</w:t>
      </w:r>
    </w:p>
    <w:p w14:paraId="4057F690">
      <w:pPr>
        <w:ind w:firstLine="210" w:firstLineChars="100"/>
        <w:rPr>
          <w:rFonts w:ascii="阿里巴巴普惠体 2.0 65 Medium" w:hAnsi="阿里巴巴普惠体 2.0 65 Medium" w:eastAsia="阿里巴巴普惠体 2.0 65 Medium" w:cs="阿里巴巴普惠体 2.0 65 Medium"/>
          <w:color w:val="FF5722"/>
          <w:spacing w:val="-5"/>
          <w:sz w:val="40"/>
          <w:szCs w:val="40"/>
        </w:rPr>
      </w:pPr>
      <w:r>
        <w:fldChar w:fldCharType="begin"/>
      </w:r>
      <w:r>
        <w:instrText xml:space="preserve"> HYPERLINK "http://www.takemind.com/ec100x/" </w:instrText>
      </w:r>
      <w:r>
        <w:fldChar w:fldCharType="separate"/>
      </w:r>
      <w:r>
        <w:rPr>
          <w:rStyle w:val="9"/>
          <w:rFonts w:ascii="阿里巴巴普惠体 2.0 45 Light" w:hAnsi="阿里巴巴普惠体 2.0 45 Light" w:eastAsia="阿里巴巴普惠体 2.0 45 Light" w:cs="阿里巴巴普惠体 2.0 45 Light"/>
          <w:color w:val="231F20"/>
          <w:spacing w:val="-4"/>
          <w:sz w:val="24"/>
          <w:szCs w:val="24"/>
        </w:rPr>
        <w:t>http://</w:t>
      </w:r>
      <w:r>
        <w:rPr>
          <w:rStyle w:val="9"/>
          <w:rFonts w:hint="eastAsia" w:ascii="阿里巴巴普惠体 2.0 45 Light" w:hAnsi="阿里巴巴普惠体 2.0 45 Light" w:eastAsia="阿里巴巴普惠体 2.0 45 Light" w:cs="阿里巴巴普惠体 2.0 45 Light"/>
          <w:color w:val="231F20"/>
          <w:spacing w:val="-4"/>
          <w:sz w:val="24"/>
          <w:szCs w:val="24"/>
        </w:rPr>
        <w:t>www.</w:t>
      </w:r>
      <w:r>
        <w:rPr>
          <w:rStyle w:val="9"/>
          <w:rFonts w:ascii="阿里巴巴普惠体 2.0 45 Light" w:hAnsi="阿里巴巴普惠体 2.0 45 Light" w:eastAsia="阿里巴巴普惠体 2.0 45 Light" w:cs="阿里巴巴普惠体 2.0 45 Light"/>
          <w:color w:val="231F20"/>
          <w:spacing w:val="-4"/>
          <w:sz w:val="24"/>
          <w:szCs w:val="24"/>
        </w:rPr>
        <w:t>takemind.com</w:t>
      </w:r>
      <w:r>
        <w:rPr>
          <w:rStyle w:val="9"/>
          <w:rFonts w:hint="eastAsia" w:ascii="阿里巴巴普惠体 2.0 45 Light" w:hAnsi="阿里巴巴普惠体 2.0 45 Light" w:eastAsia="阿里巴巴普惠体 2.0 45 Light" w:cs="阿里巴巴普惠体 2.0 45 Light"/>
          <w:color w:val="231F20"/>
          <w:spacing w:val="-4"/>
          <w:sz w:val="24"/>
          <w:szCs w:val="24"/>
        </w:rPr>
        <w:t>/en</w:t>
      </w:r>
      <w:r>
        <w:rPr>
          <w:rStyle w:val="9"/>
          <w:rFonts w:ascii="阿里巴巴普惠体 2.0 45 Light" w:hAnsi="阿里巴巴普惠体 2.0 45 Light" w:eastAsia="阿里巴巴普惠体 2.0 45 Light" w:cs="阿里巴巴普惠体 2.0 45 Light"/>
          <w:color w:val="231F20"/>
          <w:spacing w:val="-4"/>
          <w:sz w:val="24"/>
          <w:szCs w:val="24"/>
        </w:rPr>
        <w:t>/ec100x</w:t>
      </w:r>
      <w:r>
        <w:rPr>
          <w:rStyle w:val="9"/>
          <w:rFonts w:hint="eastAsia" w:ascii="阿里巴巴普惠体 2.0 45 Light" w:hAnsi="阿里巴巴普惠体 2.0 45 Light" w:eastAsia="阿里巴巴普惠体 2.0 45 Light" w:cs="阿里巴巴普惠体 2.0 45 Light"/>
          <w:color w:val="231F20"/>
          <w:spacing w:val="-4"/>
          <w:sz w:val="24"/>
          <w:szCs w:val="24"/>
          <w:lang w:val="en-US" w:eastAsia="zh-CN"/>
        </w:rPr>
        <w:t>-en</w:t>
      </w:r>
      <w:r>
        <w:rPr>
          <w:rStyle w:val="9"/>
          <w:rFonts w:ascii="阿里巴巴普惠体 2.0 45 Light" w:hAnsi="阿里巴巴普惠体 2.0 45 Light" w:eastAsia="阿里巴巴普惠体 2.0 45 Light" w:cs="阿里巴巴普惠体 2.0 45 Light"/>
          <w:color w:val="231F20"/>
          <w:spacing w:val="-4"/>
          <w:sz w:val="24"/>
          <w:szCs w:val="24"/>
        </w:rPr>
        <w:t>/</w:t>
      </w:r>
      <w:r>
        <w:rPr>
          <w:rStyle w:val="10"/>
          <w:rFonts w:ascii="阿里巴巴普惠体 2.0 45 Light" w:hAnsi="阿里巴巴普惠体 2.0 45 Light" w:eastAsia="阿里巴巴普惠体 2.0 45 Light" w:cs="阿里巴巴普惠体 2.0 45 Light"/>
          <w:color w:val="231F20"/>
          <w:spacing w:val="-4"/>
          <w:sz w:val="24"/>
          <w:szCs w:val="24"/>
        </w:rPr>
        <w:fldChar w:fldCharType="end"/>
      </w:r>
    </w:p>
    <w:p w14:paraId="4185609B">
      <w:pPr>
        <w:rPr>
          <w:rFonts w:hint="eastAsia" w:ascii="阿里巴巴普惠体 2.0 65 Medium" w:hAnsi="阿里巴巴普惠体 2.0 65 Medium" w:eastAsia="阿里巴巴普惠体 2.0 65 Medium" w:cs="阿里巴巴普惠体 2.0 65 Medium"/>
          <w:color w:val="FF5722"/>
          <w:spacing w:val="-5"/>
          <w:sz w:val="40"/>
          <w:szCs w:val="40"/>
        </w:rPr>
      </w:pPr>
    </w:p>
    <w:p w14:paraId="32DC35C3">
      <w:pPr>
        <w:rPr>
          <w:rFonts w:ascii="阿里巴巴普惠体 2.0 65 Medium" w:hAnsi="阿里巴巴普惠体 2.0 65 Medium" w:eastAsia="阿里巴巴普惠体 2.0 65 Medium" w:cs="阿里巴巴普惠体 2.0 65 Medium"/>
          <w:color w:val="FF5722"/>
          <w:spacing w:val="-5"/>
          <w:sz w:val="40"/>
          <w:szCs w:val="40"/>
        </w:rPr>
      </w:pPr>
      <w:r>
        <w:rPr>
          <w:rFonts w:hint="eastAsia" w:ascii="阿里巴巴普惠体 2.0 65 Medium" w:hAnsi="阿里巴巴普惠体 2.0 65 Medium" w:eastAsia="阿里巴巴普惠体 2.0 65 Medium" w:cs="阿里巴巴普惠体 2.0 65 Medium"/>
          <w:color w:val="FF5722"/>
          <w:spacing w:val="-5"/>
          <w:sz w:val="40"/>
          <w:szCs w:val="40"/>
        </w:rPr>
        <w:t>Contact Us</w:t>
      </w:r>
    </w:p>
    <w:p w14:paraId="34287A0A">
      <w:pPr>
        <w:spacing w:line="360" w:lineRule="exact"/>
        <w:ind w:firstLine="420"/>
        <w:rPr>
          <w:rFonts w:hint="eastAsia" w:ascii="阿里巴巴普惠体 2.0 55 Regular" w:hAnsi="阿里巴巴普惠体 2.0 55 Regular" w:eastAsia="阿里巴巴普惠体 2.0 55 Regular" w:cs="阿里巴巴普惠体 2.0 55 Regular"/>
          <w:b/>
          <w:bCs/>
          <w:sz w:val="32"/>
          <w:szCs w:val="32"/>
        </w:rPr>
      </w:pPr>
      <w:r>
        <w:rPr>
          <w:rFonts w:hint="eastAsia" w:ascii="阿里巴巴普惠体 2.0 55 Regular" w:hAnsi="阿里巴巴普惠体 2.0 55 Regular" w:eastAsia="阿里巴巴普惠体 2.0 55 Regular" w:cs="阿里巴巴普惠体 2.0 55 Regular"/>
          <w:b/>
          <w:bCs/>
          <w:sz w:val="32"/>
          <w:szCs w:val="32"/>
        </w:rPr>
        <w:t>Shanghai Dazei Intelligent Technology Co., Ltd</w:t>
      </w:r>
    </w:p>
    <w:p w14:paraId="5B7A150E">
      <w:pPr>
        <w:spacing w:line="360" w:lineRule="exact"/>
        <w:ind w:firstLine="420"/>
        <w:rPr>
          <w:rFonts w:hint="eastAsia" w:ascii="阿里巴巴普惠体 2.0 55 Regular" w:hAnsi="阿里巴巴普惠体 2.0 55 Regular" w:eastAsia="阿里巴巴普惠体 2.0 55 Regular" w:cs="阿里巴巴普惠体 2.0 55 Regular"/>
          <w:sz w:val="24"/>
          <w:szCs w:val="24"/>
        </w:rPr>
      </w:pPr>
      <w:r>
        <w:rPr>
          <w:rFonts w:hint="eastAsia" w:ascii="阿里巴巴普惠体 2.0 55 Regular" w:hAnsi="阿里巴巴普惠体 2.0 55 Regular" w:eastAsia="阿里巴巴普惠体 2.0 55 Regular" w:cs="阿里巴巴普惠体 2.0 55 Regular"/>
          <w:sz w:val="24"/>
          <w:szCs w:val="24"/>
        </w:rPr>
        <w:t>Building 5, No. 288 Yulv Road, Jiading District, Shanghai, China</w:t>
      </w:r>
    </w:p>
    <w:p w14:paraId="2F7A9A70">
      <w:pPr>
        <w:spacing w:line="360" w:lineRule="exact"/>
        <w:ind w:firstLine="420"/>
        <w:rPr>
          <w:rFonts w:ascii="阿里巴巴普惠体 2.0 55 Regular" w:hAnsi="阿里巴巴普惠体 2.0 55 Regular" w:eastAsia="阿里巴巴普惠体 2.0 55 Regular" w:cs="阿里巴巴普惠体 2.0 55 Regular"/>
          <w:sz w:val="24"/>
          <w:szCs w:val="24"/>
        </w:rPr>
      </w:pPr>
      <w:r>
        <w:rPr>
          <w:rFonts w:hint="eastAsia" w:ascii="阿里巴巴普惠体 2.0 55 Regular" w:hAnsi="阿里巴巴普惠体 2.0 55 Regular" w:eastAsia="阿里巴巴普惠体 2.0 55 Regular" w:cs="阿里巴巴普惠体 2.0 55 Regular"/>
          <w:sz w:val="24"/>
          <w:szCs w:val="24"/>
        </w:rPr>
        <w:t xml:space="preserve"> • +86(0)21-5997-0838</w:t>
      </w:r>
    </w:p>
    <w:p w14:paraId="50873C59">
      <w:pPr>
        <w:spacing w:line="360" w:lineRule="exact"/>
        <w:ind w:firstLine="420"/>
        <w:rPr>
          <w:rFonts w:ascii="阿里巴巴普惠体 2.0 55 Regular" w:hAnsi="阿里巴巴普惠体 2.0 55 Regular" w:eastAsia="阿里巴巴普惠体 2.0 55 Regular" w:cs="阿里巴巴普惠体 2.0 55 Regular"/>
          <w:color w:val="000000" w:themeColor="text1"/>
          <w:sz w:val="24"/>
          <w:szCs w:val="24"/>
          <w14:textFill>
            <w14:solidFill>
              <w14:schemeClr w14:val="tx1"/>
            </w14:solidFill>
          </w14:textFill>
        </w:rPr>
      </w:pPr>
      <w:r>
        <w:rPr>
          <w:rFonts w:hint="eastAsia" w:ascii="阿里巴巴普惠体 2.0 55 Regular" w:hAnsi="阿里巴巴普惠体 2.0 55 Regular" w:eastAsia="阿里巴巴普惠体 2.0 55 Regular" w:cs="阿里巴巴普惠体 2.0 55 Regular"/>
          <w:color w:val="000000" w:themeColor="text1"/>
          <w:sz w:val="24"/>
          <w:szCs w:val="24"/>
          <w14:textFill>
            <w14:solidFill>
              <w14:schemeClr w14:val="tx1"/>
            </w14:solidFill>
          </w14:textFill>
        </w:rPr>
        <w:t xml:space="preserve"> • </w:t>
      </w:r>
      <w:r>
        <w:fldChar w:fldCharType="begin"/>
      </w:r>
      <w:r>
        <w:instrText xml:space="preserve"> HYPERLINK "mailto:support@takemind.com" </w:instrText>
      </w:r>
      <w:r>
        <w:fldChar w:fldCharType="separate"/>
      </w:r>
      <w:r>
        <w:rPr>
          <w:rStyle w:val="10"/>
          <w:rFonts w:hint="eastAsia" w:ascii="阿里巴巴普惠体 2.0 55 Regular" w:hAnsi="阿里巴巴普惠体 2.0 55 Regular" w:eastAsia="阿里巴巴普惠体 2.0 55 Regular" w:cs="阿里巴巴普惠体 2.0 55 Regular"/>
          <w:color w:val="000000" w:themeColor="text1"/>
          <w:sz w:val="24"/>
          <w:szCs w:val="24"/>
          <w14:textFill>
            <w14:solidFill>
              <w14:schemeClr w14:val="tx1"/>
            </w14:solidFill>
          </w14:textFill>
        </w:rPr>
        <w:t>support@takemind.com</w:t>
      </w:r>
      <w:r>
        <w:rPr>
          <w:rStyle w:val="10"/>
          <w:rFonts w:hint="eastAsia" w:ascii="阿里巴巴普惠体 2.0 55 Regular" w:hAnsi="阿里巴巴普惠体 2.0 55 Regular" w:eastAsia="阿里巴巴普惠体 2.0 55 Regular" w:cs="阿里巴巴普惠体 2.0 55 Regular"/>
          <w:color w:val="000000" w:themeColor="text1"/>
          <w:sz w:val="24"/>
          <w:szCs w:val="24"/>
          <w14:textFill>
            <w14:solidFill>
              <w14:schemeClr w14:val="tx1"/>
            </w14:solidFill>
          </w14:textFill>
        </w:rPr>
        <w:fldChar w:fldCharType="end"/>
      </w:r>
    </w:p>
    <w:p w14:paraId="459503C7">
      <w:pPr>
        <w:spacing w:line="360" w:lineRule="exact"/>
        <w:ind w:firstLine="420"/>
        <w:rPr>
          <w:rFonts w:ascii="阿里巴巴普惠体 2.0 55 Regular" w:hAnsi="阿里巴巴普惠体 2.0 55 Regular" w:eastAsia="阿里巴巴普惠体 2.0 55 Regular" w:cs="阿里巴巴普惠体 2.0 55 Regular"/>
          <w:color w:val="000000" w:themeColor="text1"/>
          <w:sz w:val="24"/>
          <w:szCs w:val="24"/>
          <w14:textFill>
            <w14:solidFill>
              <w14:schemeClr w14:val="tx1"/>
            </w14:solidFill>
          </w14:textFill>
        </w:rPr>
      </w:pPr>
      <w:r>
        <w:rPr>
          <w:rFonts w:hint="eastAsia" w:ascii="阿里巴巴普惠体 2.0 55 Regular" w:hAnsi="阿里巴巴普惠体 2.0 55 Regular" w:eastAsia="阿里巴巴普惠体 2.0 55 Regular" w:cs="阿里巴巴普惠体 2.0 55 Regular"/>
          <w:color w:val="000000" w:themeColor="text1"/>
          <w:sz w:val="24"/>
          <w:szCs w:val="24"/>
          <w14:textFill>
            <w14:solidFill>
              <w14:schemeClr w14:val="tx1"/>
            </w14:solidFill>
          </w14:textFill>
        </w:rPr>
        <w:t xml:space="preserve"> • </w:t>
      </w:r>
      <w:r>
        <w:fldChar w:fldCharType="begin"/>
      </w:r>
      <w:r>
        <w:instrText xml:space="preserve"> HYPERLINK "http://www.takemind.com" </w:instrText>
      </w:r>
      <w:r>
        <w:fldChar w:fldCharType="separate"/>
      </w:r>
      <w:r>
        <w:rPr>
          <w:rStyle w:val="10"/>
          <w:rFonts w:hint="eastAsia" w:ascii="阿里巴巴普惠体 2.0 55 Regular" w:hAnsi="阿里巴巴普惠体 2.0 55 Regular" w:eastAsia="阿里巴巴普惠体 2.0 55 Regular" w:cs="阿里巴巴普惠体 2.0 55 Regular"/>
          <w:color w:val="000000" w:themeColor="text1"/>
          <w:sz w:val="24"/>
          <w:szCs w:val="24"/>
          <w14:textFill>
            <w14:solidFill>
              <w14:schemeClr w14:val="tx1"/>
            </w14:solidFill>
          </w14:textFill>
        </w:rPr>
        <w:t>www.takemind.com</w:t>
      </w:r>
      <w:r>
        <w:rPr>
          <w:rStyle w:val="10"/>
          <w:rFonts w:hint="eastAsia" w:ascii="阿里巴巴普惠体 2.0 55 Regular" w:hAnsi="阿里巴巴普惠体 2.0 55 Regular" w:eastAsia="阿里巴巴普惠体 2.0 55 Regular" w:cs="阿里巴巴普惠体 2.0 55 Regular"/>
          <w:color w:val="000000" w:themeColor="text1"/>
          <w:sz w:val="24"/>
          <w:szCs w:val="24"/>
          <w14:textFill>
            <w14:solidFill>
              <w14:schemeClr w14:val="tx1"/>
            </w14:solidFill>
          </w14:textFill>
        </w:rPr>
        <w:fldChar w:fldCharType="end"/>
      </w:r>
    </w:p>
    <w:p w14:paraId="49AE9DDA">
      <w:pPr>
        <w:spacing w:line="360" w:lineRule="exact"/>
        <w:ind w:firstLine="420"/>
        <w:rPr>
          <w:sz w:val="24"/>
          <w:szCs w:val="24"/>
        </w:rPr>
      </w:pPr>
    </w:p>
    <w:sectPr>
      <w:headerReference r:id="rId4" w:type="even"/>
      <w:footerReference r:id="rId5"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阿里巴巴普惠体 2.0 45 Light">
    <w:panose1 w:val="00020600040101010101"/>
    <w:charset w:val="86"/>
    <w:family w:val="roman"/>
    <w:pitch w:val="default"/>
    <w:sig w:usb0="A00002FF" w:usb1="7ACF7CFB" w:usb2="0000001E" w:usb3="00000000" w:csb0="0004009F" w:csb1="00000000"/>
  </w:font>
  <w:font w:name="阿里巴巴普惠体 2.0 65 Medium">
    <w:panose1 w:val="00020600040101010101"/>
    <w:charset w:val="86"/>
    <w:family w:val="roman"/>
    <w:pitch w:val="default"/>
    <w:sig w:usb0="A00002FF" w:usb1="7ACF7CFB" w:usb2="0000001E" w:usb3="00000000" w:csb0="0004009F" w:csb1="00000000"/>
  </w:font>
  <w:font w:name="庞门正道标题体">
    <w:panose1 w:val="02010600030101010101"/>
    <w:charset w:val="86"/>
    <w:family w:val="auto"/>
    <w:pitch w:val="default"/>
    <w:sig w:usb0="00000003" w:usb1="080E0000" w:usb2="00000000" w:usb3="00000000" w:csb0="00040001" w:csb1="00000000"/>
  </w:font>
  <w:font w:name="阿里巴巴普惠体 2.0 55 Regular">
    <w:panose1 w:val="00020600040101010101"/>
    <w:charset w:val="86"/>
    <w:family w:val="roman"/>
    <w:pitch w:val="default"/>
    <w:sig w:usb0="A00002FF" w:usb1="7ACF7CFB" w:usb2="0000001E"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07E07">
    <w:pPr>
      <w:pStyle w:val="2"/>
      <w:wordWrap w:val="0"/>
      <w:jc w:val="right"/>
      <w:rPr>
        <w:rFonts w:ascii="庞门正道标题体" w:hAnsi="庞门正道标题体" w:eastAsia="庞门正道标题体" w:cs="庞门正道标题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92995">
                          <w:pPr>
                            <w:pStyle w:val="2"/>
                            <w:rPr>
                              <w:rFonts w:ascii="庞门正道标题体" w:hAnsi="庞门正道标题体" w:eastAsia="庞门正道标题体" w:cs="庞门正道标题体"/>
                              <w:color w:val="FF5722"/>
                            </w:rPr>
                          </w:pPr>
                          <w:r>
                            <w:rPr>
                              <w:rFonts w:hint="eastAsia" w:ascii="庞门正道标题体" w:hAnsi="庞门正道标题体" w:eastAsia="庞门正道标题体" w:cs="庞门正道标题体"/>
                              <w:color w:val="FF5722"/>
                            </w:rPr>
                            <w:fldChar w:fldCharType="begin"/>
                          </w:r>
                          <w:r>
                            <w:rPr>
                              <w:rFonts w:hint="eastAsia" w:ascii="庞门正道标题体" w:hAnsi="庞门正道标题体" w:eastAsia="庞门正道标题体" w:cs="庞门正道标题体"/>
                              <w:color w:val="FF5722"/>
                            </w:rPr>
                            <w:instrText xml:space="preserve"> PAGE  \* MERGEFORMAT </w:instrText>
                          </w:r>
                          <w:r>
                            <w:rPr>
                              <w:rFonts w:hint="eastAsia" w:ascii="庞门正道标题体" w:hAnsi="庞门正道标题体" w:eastAsia="庞门正道标题体" w:cs="庞门正道标题体"/>
                              <w:color w:val="FF5722"/>
                            </w:rPr>
                            <w:fldChar w:fldCharType="separate"/>
                          </w:r>
                          <w:r>
                            <w:rPr>
                              <w:rFonts w:hint="eastAsia" w:ascii="庞门正道标题体" w:hAnsi="庞门正道标题体" w:eastAsia="庞门正道标题体" w:cs="庞门正道标题体"/>
                              <w:color w:val="FF5722"/>
                            </w:rPr>
                            <w:t>1</w:t>
                          </w:r>
                          <w:r>
                            <w:rPr>
                              <w:rFonts w:hint="eastAsia" w:ascii="庞门正道标题体" w:hAnsi="庞门正道标题体" w:eastAsia="庞门正道标题体" w:cs="庞门正道标题体"/>
                              <w:color w:val="FF57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5992995">
                    <w:pPr>
                      <w:pStyle w:val="2"/>
                      <w:rPr>
                        <w:rFonts w:ascii="庞门正道标题体" w:hAnsi="庞门正道标题体" w:eastAsia="庞门正道标题体" w:cs="庞门正道标题体"/>
                        <w:color w:val="FF5722"/>
                      </w:rPr>
                    </w:pPr>
                    <w:r>
                      <w:rPr>
                        <w:rFonts w:hint="eastAsia" w:ascii="庞门正道标题体" w:hAnsi="庞门正道标题体" w:eastAsia="庞门正道标题体" w:cs="庞门正道标题体"/>
                        <w:color w:val="FF5722"/>
                      </w:rPr>
                      <w:fldChar w:fldCharType="begin"/>
                    </w:r>
                    <w:r>
                      <w:rPr>
                        <w:rFonts w:hint="eastAsia" w:ascii="庞门正道标题体" w:hAnsi="庞门正道标题体" w:eastAsia="庞门正道标题体" w:cs="庞门正道标题体"/>
                        <w:color w:val="FF5722"/>
                      </w:rPr>
                      <w:instrText xml:space="preserve"> PAGE  \* MERGEFORMAT </w:instrText>
                    </w:r>
                    <w:r>
                      <w:rPr>
                        <w:rFonts w:hint="eastAsia" w:ascii="庞门正道标题体" w:hAnsi="庞门正道标题体" w:eastAsia="庞门正道标题体" w:cs="庞门正道标题体"/>
                        <w:color w:val="FF5722"/>
                      </w:rPr>
                      <w:fldChar w:fldCharType="separate"/>
                    </w:r>
                    <w:r>
                      <w:rPr>
                        <w:rFonts w:hint="eastAsia" w:ascii="庞门正道标题体" w:hAnsi="庞门正道标题体" w:eastAsia="庞门正道标题体" w:cs="庞门正道标题体"/>
                        <w:color w:val="FF5722"/>
                      </w:rPr>
                      <w:t>1</w:t>
                    </w:r>
                    <w:r>
                      <w:rPr>
                        <w:rFonts w:hint="eastAsia" w:ascii="庞门正道标题体" w:hAnsi="庞门正道标题体" w:eastAsia="庞门正道标题体" w:cs="庞门正道标题体"/>
                        <w:color w:val="FF5722"/>
                      </w:rPr>
                      <w:fldChar w:fldCharType="end"/>
                    </w:r>
                  </w:p>
                </w:txbxContent>
              </v:textbox>
            </v:shape>
          </w:pict>
        </mc:Fallback>
      </mc:AlternateContent>
    </w:r>
    <w:r>
      <w:rPr>
        <w:rFonts w:hint="eastAsia"/>
      </w:rPr>
      <w:t xml:space="preserve">  </w:t>
    </w:r>
    <w:r>
      <w:rPr>
        <w:rFonts w:hint="eastAsia" w:ascii="庞门正道标题体" w:hAnsi="庞门正道标题体" w:eastAsia="庞门正道标题体" w:cs="庞门正道标题体"/>
        <w:color w:val="FF5722"/>
      </w:rPr>
      <w:t xml:space="preserve">TAKEMIND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E9EED">
    <w:pPr>
      <w:pStyle w:val="2"/>
      <w:ind w:firstLine="360" w:firstLineChars="200"/>
      <w:jc w:val="center"/>
    </w:pPr>
    <w:r>
      <w:rPr>
        <w:rFonts w:hint="eastAsia" w:ascii="庞门正道标题体" w:hAnsi="庞门正道标题体" w:eastAsia="庞门正道标题体" w:cs="庞门正道标题体"/>
        <w:color w:val="FF57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7607C">
                          <w:pPr>
                            <w:pStyle w:val="2"/>
                            <w:rPr>
                              <w:rFonts w:ascii="庞门正道标题体" w:hAnsi="庞门正道标题体" w:eastAsia="庞门正道标题体" w:cs="庞门正道标题体"/>
                              <w:color w:val="FF5722"/>
                            </w:rPr>
                          </w:pPr>
                          <w:r>
                            <w:rPr>
                              <w:rFonts w:hint="eastAsia" w:ascii="庞门正道标题体" w:hAnsi="庞门正道标题体" w:eastAsia="庞门正道标题体" w:cs="庞门正道标题体"/>
                              <w:color w:val="FF5722"/>
                            </w:rPr>
                            <w:fldChar w:fldCharType="begin"/>
                          </w:r>
                          <w:r>
                            <w:rPr>
                              <w:rFonts w:hint="eastAsia" w:ascii="庞门正道标题体" w:hAnsi="庞门正道标题体" w:eastAsia="庞门正道标题体" w:cs="庞门正道标题体"/>
                              <w:color w:val="FF5722"/>
                            </w:rPr>
                            <w:instrText xml:space="preserve"> PAGE  \* MERGEFORMAT </w:instrText>
                          </w:r>
                          <w:r>
                            <w:rPr>
                              <w:rFonts w:hint="eastAsia" w:ascii="庞门正道标题体" w:hAnsi="庞门正道标题体" w:eastAsia="庞门正道标题体" w:cs="庞门正道标题体"/>
                              <w:color w:val="FF5722"/>
                            </w:rPr>
                            <w:fldChar w:fldCharType="separate"/>
                          </w:r>
                          <w:r>
                            <w:rPr>
                              <w:rFonts w:hint="eastAsia" w:ascii="庞门正道标题体" w:hAnsi="庞门正道标题体" w:eastAsia="庞门正道标题体" w:cs="庞门正道标题体"/>
                              <w:color w:val="FF5722"/>
                            </w:rPr>
                            <w:t>4</w:t>
                          </w:r>
                          <w:r>
                            <w:rPr>
                              <w:rFonts w:hint="eastAsia" w:ascii="庞门正道标题体" w:hAnsi="庞门正道标题体" w:eastAsia="庞门正道标题体" w:cs="庞门正道标题体"/>
                              <w:color w:val="FF57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9E7607C">
                    <w:pPr>
                      <w:pStyle w:val="2"/>
                      <w:rPr>
                        <w:rFonts w:ascii="庞门正道标题体" w:hAnsi="庞门正道标题体" w:eastAsia="庞门正道标题体" w:cs="庞门正道标题体"/>
                        <w:color w:val="FF5722"/>
                      </w:rPr>
                    </w:pPr>
                    <w:r>
                      <w:rPr>
                        <w:rFonts w:hint="eastAsia" w:ascii="庞门正道标题体" w:hAnsi="庞门正道标题体" w:eastAsia="庞门正道标题体" w:cs="庞门正道标题体"/>
                        <w:color w:val="FF5722"/>
                      </w:rPr>
                      <w:fldChar w:fldCharType="begin"/>
                    </w:r>
                    <w:r>
                      <w:rPr>
                        <w:rFonts w:hint="eastAsia" w:ascii="庞门正道标题体" w:hAnsi="庞门正道标题体" w:eastAsia="庞门正道标题体" w:cs="庞门正道标题体"/>
                        <w:color w:val="FF5722"/>
                      </w:rPr>
                      <w:instrText xml:space="preserve"> PAGE  \* MERGEFORMAT </w:instrText>
                    </w:r>
                    <w:r>
                      <w:rPr>
                        <w:rFonts w:hint="eastAsia" w:ascii="庞门正道标题体" w:hAnsi="庞门正道标题体" w:eastAsia="庞门正道标题体" w:cs="庞门正道标题体"/>
                        <w:color w:val="FF5722"/>
                      </w:rPr>
                      <w:fldChar w:fldCharType="separate"/>
                    </w:r>
                    <w:r>
                      <w:rPr>
                        <w:rFonts w:hint="eastAsia" w:ascii="庞门正道标题体" w:hAnsi="庞门正道标题体" w:eastAsia="庞门正道标题体" w:cs="庞门正道标题体"/>
                        <w:color w:val="FF5722"/>
                      </w:rPr>
                      <w:t>4</w:t>
                    </w:r>
                    <w:r>
                      <w:rPr>
                        <w:rFonts w:hint="eastAsia" w:ascii="庞门正道标题体" w:hAnsi="庞门正道标题体" w:eastAsia="庞门正道标题体" w:cs="庞门正道标题体"/>
                        <w:color w:val="FF5722"/>
                      </w:rPr>
                      <w:fldChar w:fldCharType="end"/>
                    </w:r>
                  </w:p>
                </w:txbxContent>
              </v:textbox>
            </v:shape>
          </w:pict>
        </mc:Fallback>
      </mc:AlternateContent>
    </w:r>
    <w:r>
      <w:rPr>
        <w:rFonts w:hint="eastAsia" w:ascii="庞门正道标题体" w:hAnsi="庞门正道标题体" w:eastAsia="庞门正道标题体" w:cs="庞门正道标题体"/>
        <w:color w:val="FF5722"/>
      </w:rPr>
      <w:t xml:space="preserve">          TAKEMIND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D30E">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F9127C"/>
    <w:multiLevelType w:val="singleLevel"/>
    <w:tmpl w:val="A8F9127C"/>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3ODNkODc5MGNhZGJjN2Q5Njk2MDU1ZTA3YzJiZGYifQ=="/>
  </w:docVars>
  <w:rsids>
    <w:rsidRoot w:val="00C25543"/>
    <w:rsid w:val="00043F23"/>
    <w:rsid w:val="000D7E33"/>
    <w:rsid w:val="0013691D"/>
    <w:rsid w:val="001C47D9"/>
    <w:rsid w:val="002C0B64"/>
    <w:rsid w:val="002E5E6D"/>
    <w:rsid w:val="003B1544"/>
    <w:rsid w:val="003C4935"/>
    <w:rsid w:val="00436386"/>
    <w:rsid w:val="004B7D24"/>
    <w:rsid w:val="005138D8"/>
    <w:rsid w:val="00570095"/>
    <w:rsid w:val="00754491"/>
    <w:rsid w:val="007B4E9E"/>
    <w:rsid w:val="00824B54"/>
    <w:rsid w:val="00A34AE0"/>
    <w:rsid w:val="00C25543"/>
    <w:rsid w:val="00F031E7"/>
    <w:rsid w:val="00FE71CB"/>
    <w:rsid w:val="00FF4F40"/>
    <w:rsid w:val="011108CF"/>
    <w:rsid w:val="017F02D8"/>
    <w:rsid w:val="01973D11"/>
    <w:rsid w:val="02B42C4D"/>
    <w:rsid w:val="031B03C1"/>
    <w:rsid w:val="036E4043"/>
    <w:rsid w:val="038F15D8"/>
    <w:rsid w:val="046762BF"/>
    <w:rsid w:val="04726E7E"/>
    <w:rsid w:val="0558356F"/>
    <w:rsid w:val="055D4275"/>
    <w:rsid w:val="056E6901"/>
    <w:rsid w:val="059D432A"/>
    <w:rsid w:val="06A92350"/>
    <w:rsid w:val="070A62F3"/>
    <w:rsid w:val="07AD62CD"/>
    <w:rsid w:val="081768CD"/>
    <w:rsid w:val="08353CE1"/>
    <w:rsid w:val="086B7B96"/>
    <w:rsid w:val="089B5884"/>
    <w:rsid w:val="08A36F95"/>
    <w:rsid w:val="08FB2C0B"/>
    <w:rsid w:val="0947280A"/>
    <w:rsid w:val="095A5540"/>
    <w:rsid w:val="09AA7626"/>
    <w:rsid w:val="0B293767"/>
    <w:rsid w:val="0BC51F82"/>
    <w:rsid w:val="0BD34323"/>
    <w:rsid w:val="0C8B1DC8"/>
    <w:rsid w:val="0CA25633"/>
    <w:rsid w:val="0CC148DE"/>
    <w:rsid w:val="0CD8398F"/>
    <w:rsid w:val="0DA3187E"/>
    <w:rsid w:val="0EB16BB1"/>
    <w:rsid w:val="0F5123D7"/>
    <w:rsid w:val="0F534BB2"/>
    <w:rsid w:val="0F534D30"/>
    <w:rsid w:val="0FBB5495"/>
    <w:rsid w:val="10942B2A"/>
    <w:rsid w:val="10E2349A"/>
    <w:rsid w:val="11241D61"/>
    <w:rsid w:val="115C1BFC"/>
    <w:rsid w:val="116E6670"/>
    <w:rsid w:val="134F79EB"/>
    <w:rsid w:val="14532851"/>
    <w:rsid w:val="146A5D42"/>
    <w:rsid w:val="157C0740"/>
    <w:rsid w:val="15FB249C"/>
    <w:rsid w:val="1633712C"/>
    <w:rsid w:val="164A4DE9"/>
    <w:rsid w:val="16DA30FA"/>
    <w:rsid w:val="18225BDE"/>
    <w:rsid w:val="182D3047"/>
    <w:rsid w:val="182D3AA4"/>
    <w:rsid w:val="1865430C"/>
    <w:rsid w:val="1888410B"/>
    <w:rsid w:val="189D70F1"/>
    <w:rsid w:val="1A223074"/>
    <w:rsid w:val="1B804DE6"/>
    <w:rsid w:val="1BCA3260"/>
    <w:rsid w:val="1BD04AB4"/>
    <w:rsid w:val="1D3E783E"/>
    <w:rsid w:val="1D520DB9"/>
    <w:rsid w:val="1D70782A"/>
    <w:rsid w:val="1DF12B02"/>
    <w:rsid w:val="1EA01E3C"/>
    <w:rsid w:val="1FB45679"/>
    <w:rsid w:val="20201EA0"/>
    <w:rsid w:val="211663DC"/>
    <w:rsid w:val="21CD2F3E"/>
    <w:rsid w:val="21E32762"/>
    <w:rsid w:val="226F7CF1"/>
    <w:rsid w:val="22B9215C"/>
    <w:rsid w:val="2310139A"/>
    <w:rsid w:val="23AD4067"/>
    <w:rsid w:val="243E2688"/>
    <w:rsid w:val="24CC1BD3"/>
    <w:rsid w:val="25276E09"/>
    <w:rsid w:val="2528111B"/>
    <w:rsid w:val="261C4047"/>
    <w:rsid w:val="26471148"/>
    <w:rsid w:val="266B18D9"/>
    <w:rsid w:val="26ED325F"/>
    <w:rsid w:val="2775144F"/>
    <w:rsid w:val="282B4E63"/>
    <w:rsid w:val="28F91F34"/>
    <w:rsid w:val="29D55C79"/>
    <w:rsid w:val="2A0C509A"/>
    <w:rsid w:val="2A42096B"/>
    <w:rsid w:val="2AFC49AF"/>
    <w:rsid w:val="2B1728D5"/>
    <w:rsid w:val="2C015019"/>
    <w:rsid w:val="2C4604BD"/>
    <w:rsid w:val="2D9E19EB"/>
    <w:rsid w:val="2EA66FF1"/>
    <w:rsid w:val="2F8E04F5"/>
    <w:rsid w:val="2FC014B2"/>
    <w:rsid w:val="306B16EA"/>
    <w:rsid w:val="30B20FFE"/>
    <w:rsid w:val="31662E5B"/>
    <w:rsid w:val="330E785B"/>
    <w:rsid w:val="34206B90"/>
    <w:rsid w:val="3476222C"/>
    <w:rsid w:val="35D85B33"/>
    <w:rsid w:val="35DD0893"/>
    <w:rsid w:val="365305C5"/>
    <w:rsid w:val="36BA3A34"/>
    <w:rsid w:val="36C37274"/>
    <w:rsid w:val="38175D2D"/>
    <w:rsid w:val="381F1BC2"/>
    <w:rsid w:val="382D0522"/>
    <w:rsid w:val="38590CA0"/>
    <w:rsid w:val="386C1E2B"/>
    <w:rsid w:val="38A34D84"/>
    <w:rsid w:val="399F5876"/>
    <w:rsid w:val="39AC69BE"/>
    <w:rsid w:val="3A622B5D"/>
    <w:rsid w:val="3B1F53D5"/>
    <w:rsid w:val="3C2C4218"/>
    <w:rsid w:val="3D2C7F69"/>
    <w:rsid w:val="3D396233"/>
    <w:rsid w:val="3D417BD4"/>
    <w:rsid w:val="3E905B12"/>
    <w:rsid w:val="3F0110BB"/>
    <w:rsid w:val="3F5D5AEE"/>
    <w:rsid w:val="400022D9"/>
    <w:rsid w:val="402B730B"/>
    <w:rsid w:val="40503261"/>
    <w:rsid w:val="40CE4A65"/>
    <w:rsid w:val="41AF3FB7"/>
    <w:rsid w:val="41C50313"/>
    <w:rsid w:val="432448E4"/>
    <w:rsid w:val="440D2D28"/>
    <w:rsid w:val="44925ED0"/>
    <w:rsid w:val="44E62761"/>
    <w:rsid w:val="44EA6943"/>
    <w:rsid w:val="45330863"/>
    <w:rsid w:val="459B45A5"/>
    <w:rsid w:val="45A526ED"/>
    <w:rsid w:val="464D483C"/>
    <w:rsid w:val="46E86601"/>
    <w:rsid w:val="472E4721"/>
    <w:rsid w:val="496139BA"/>
    <w:rsid w:val="499F2B63"/>
    <w:rsid w:val="49A82990"/>
    <w:rsid w:val="49C3575B"/>
    <w:rsid w:val="4A84797D"/>
    <w:rsid w:val="4AB02606"/>
    <w:rsid w:val="4B5D2CD5"/>
    <w:rsid w:val="4BF16188"/>
    <w:rsid w:val="4C1D417B"/>
    <w:rsid w:val="4C207F8B"/>
    <w:rsid w:val="4C9B54FC"/>
    <w:rsid w:val="4CE02B35"/>
    <w:rsid w:val="4EB91190"/>
    <w:rsid w:val="4EE91585"/>
    <w:rsid w:val="4F6F09F1"/>
    <w:rsid w:val="51013B52"/>
    <w:rsid w:val="51136310"/>
    <w:rsid w:val="52CE2BDF"/>
    <w:rsid w:val="54C1261D"/>
    <w:rsid w:val="54D13298"/>
    <w:rsid w:val="55B15719"/>
    <w:rsid w:val="56861205"/>
    <w:rsid w:val="57B819BF"/>
    <w:rsid w:val="57C94650"/>
    <w:rsid w:val="581D06F1"/>
    <w:rsid w:val="58496D9B"/>
    <w:rsid w:val="58523BC2"/>
    <w:rsid w:val="5895647E"/>
    <w:rsid w:val="590B0C17"/>
    <w:rsid w:val="59182D00"/>
    <w:rsid w:val="595302E7"/>
    <w:rsid w:val="59F72EA2"/>
    <w:rsid w:val="5A861196"/>
    <w:rsid w:val="5A8C4549"/>
    <w:rsid w:val="5AAF5B5F"/>
    <w:rsid w:val="5B340651"/>
    <w:rsid w:val="5B6F1A7E"/>
    <w:rsid w:val="5C4A532B"/>
    <w:rsid w:val="5C4C26D6"/>
    <w:rsid w:val="5D3B60DD"/>
    <w:rsid w:val="5E26340C"/>
    <w:rsid w:val="5E717FAC"/>
    <w:rsid w:val="5EAA01AA"/>
    <w:rsid w:val="5EF81ADD"/>
    <w:rsid w:val="5EF97790"/>
    <w:rsid w:val="5F206826"/>
    <w:rsid w:val="5FC4418E"/>
    <w:rsid w:val="601572CC"/>
    <w:rsid w:val="60470D77"/>
    <w:rsid w:val="606D3305"/>
    <w:rsid w:val="607C5479"/>
    <w:rsid w:val="60D12D63"/>
    <w:rsid w:val="60FA12E4"/>
    <w:rsid w:val="61B559C7"/>
    <w:rsid w:val="61DA69D6"/>
    <w:rsid w:val="62481B92"/>
    <w:rsid w:val="632A1297"/>
    <w:rsid w:val="636D5D54"/>
    <w:rsid w:val="63BF7E3A"/>
    <w:rsid w:val="65615B18"/>
    <w:rsid w:val="658960C3"/>
    <w:rsid w:val="659945FA"/>
    <w:rsid w:val="67F17A6E"/>
    <w:rsid w:val="68892704"/>
    <w:rsid w:val="68DD768B"/>
    <w:rsid w:val="69AB4445"/>
    <w:rsid w:val="6BC226D2"/>
    <w:rsid w:val="6D7A5691"/>
    <w:rsid w:val="6DE9404B"/>
    <w:rsid w:val="6DEE5CE3"/>
    <w:rsid w:val="6EF61FEA"/>
    <w:rsid w:val="6F500E4B"/>
    <w:rsid w:val="71E1214A"/>
    <w:rsid w:val="71F433BE"/>
    <w:rsid w:val="72062ED0"/>
    <w:rsid w:val="729B114C"/>
    <w:rsid w:val="72B10575"/>
    <w:rsid w:val="72E25CF4"/>
    <w:rsid w:val="73FF7F76"/>
    <w:rsid w:val="744628B9"/>
    <w:rsid w:val="74582B11"/>
    <w:rsid w:val="74745F38"/>
    <w:rsid w:val="74C463D7"/>
    <w:rsid w:val="75451C3A"/>
    <w:rsid w:val="75D242A6"/>
    <w:rsid w:val="76563478"/>
    <w:rsid w:val="76690275"/>
    <w:rsid w:val="76EC2F1B"/>
    <w:rsid w:val="77B779A4"/>
    <w:rsid w:val="780972F2"/>
    <w:rsid w:val="78432C3F"/>
    <w:rsid w:val="78AA2525"/>
    <w:rsid w:val="78DB58F8"/>
    <w:rsid w:val="79365F50"/>
    <w:rsid w:val="798C015E"/>
    <w:rsid w:val="7A633B5E"/>
    <w:rsid w:val="7B931575"/>
    <w:rsid w:val="7BF344C5"/>
    <w:rsid w:val="7C5A4544"/>
    <w:rsid w:val="7C794503"/>
    <w:rsid w:val="7C902574"/>
    <w:rsid w:val="7CAD2AA8"/>
    <w:rsid w:val="7CE155B9"/>
    <w:rsid w:val="7D347E75"/>
    <w:rsid w:val="7DE121C9"/>
    <w:rsid w:val="7DEC7BD3"/>
    <w:rsid w:val="7E2258BF"/>
    <w:rsid w:val="7F580B78"/>
    <w:rsid w:val="7FA164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rPr>
  </w:style>
  <w:style w:type="paragraph" w:styleId="3">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rPr>
  </w:style>
  <w:style w:type="character" w:styleId="9">
    <w:name w:val="FollowedHyperlink"/>
    <w:basedOn w:val="7"/>
    <w:semiHidden/>
    <w:unhideWhenUsed/>
    <w:qFormat/>
    <w:uiPriority w:val="99"/>
    <w:rPr>
      <w:color w:val="800080"/>
      <w:u w:val="single"/>
    </w:rPr>
  </w:style>
  <w:style w:type="character" w:styleId="10">
    <w:name w:val="Hyperlink"/>
    <w:basedOn w:val="7"/>
    <w:semiHidden/>
    <w:unhideWhenUsed/>
    <w:qFormat/>
    <w:uiPriority w:val="99"/>
    <w:rPr>
      <w:color w:val="0000FF"/>
      <w:u w:val="single"/>
    </w:rPr>
  </w:style>
  <w:style w:type="paragraph" w:styleId="11">
    <w:name w:val="No Spacing"/>
    <w:link w:val="12"/>
    <w:qFormat/>
    <w:uiPriority w:val="1"/>
    <w:rPr>
      <w:rFonts w:asciiTheme="minorHAnsi" w:hAnsiTheme="minorHAnsi" w:eastAsiaTheme="minorEastAsia" w:cstheme="minorBidi"/>
      <w:sz w:val="22"/>
      <w:szCs w:val="22"/>
      <w:lang w:val="en-US" w:eastAsia="zh-CN" w:bidi="ar-SA"/>
    </w:rPr>
  </w:style>
  <w:style w:type="character" w:customStyle="1" w:styleId="12">
    <w:name w:val="无间隔 字符"/>
    <w:basedOn w:val="7"/>
    <w:link w:val="11"/>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黄橙色">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4D5E6C-F9A5-434B-AF65-4C7D62DAC41F}">
  <ds:schemaRefs/>
</ds:datastoreItem>
</file>

<file path=docProps/app.xml><?xml version="1.0" encoding="utf-8"?>
<Properties xmlns="http://schemas.openxmlformats.org/officeDocument/2006/extended-properties" xmlns:vt="http://schemas.openxmlformats.org/officeDocument/2006/docPropsVTypes">
  <Template>Normal.dotm</Template>
  <Pages>8</Pages>
  <Words>642</Words>
  <Characters>3918</Characters>
  <Lines>10</Lines>
  <Paragraphs>3</Paragraphs>
  <TotalTime>3</TotalTime>
  <ScaleCrop>false</ScaleCrop>
  <LinksUpToDate>false</LinksUpToDate>
  <CharactersWithSpaces>4432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2022-08-03T14:42:00Z</dcterms:created>
  <dc:creator>m.song@takemind.com</dc:creator>
  <cp:lastModifiedBy>Ariel</cp:lastModifiedBy>
  <cp:lastPrinted>2022-08-10T08:42:00Z</cp:lastPrinted>
  <dcterms:modified xsi:type="dcterms:W3CDTF">2026-05-25T01:27:03Z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57F23D7D3F634A519CE5C8F86351050A_13</vt:lpwstr>
  </property>
  <property fmtid="{D5CDD505-2E9C-101B-9397-08002B2CF9AE}" pid="4" name="KSOTemplateDocerSaveRecord">
    <vt:lpwstr>eyJoZGlkIjoiMGM3MDViY2VjZDk5MDg2NGEzZDYxODk4MTg2NWVkNmUiLCJ1c2VySWQiOiIxNzE1Nzc2MDAwIn0=</vt:lpwstr>
  </property>
</Properties>
</file>